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DE5E0" w14:textId="49094B4F" w:rsidR="006E2F51" w:rsidRDefault="003C06E9">
      <w:pPr>
        <w:widowControl/>
        <w:jc w:val="center"/>
        <w:outlineLvl w:val="0"/>
        <w:rPr>
          <w:rFonts w:ascii="宋体" w:eastAsia="宋体" w:hAnsi="宋体" w:cs="宋体"/>
          <w:color w:val="000000"/>
          <w:kern w:val="0"/>
          <w:sz w:val="84"/>
          <w:szCs w:val="84"/>
          <w:lang w:bidi="ar"/>
        </w:rPr>
      </w:pPr>
      <w:r>
        <w:rPr>
          <w:rFonts w:ascii="宋体" w:eastAsia="宋体" w:hAnsi="宋体" w:cs="宋体" w:hint="eastAsia"/>
          <w:color w:val="000000"/>
          <w:kern w:val="0"/>
          <w:sz w:val="84"/>
          <w:szCs w:val="84"/>
          <w:lang w:bidi="ar"/>
        </w:rPr>
        <w:t>5</w:t>
      </w:r>
      <w:r>
        <w:rPr>
          <w:rFonts w:ascii="宋体" w:eastAsia="宋体" w:hAnsi="宋体" w:cs="宋体"/>
          <w:color w:val="000000"/>
          <w:kern w:val="0"/>
          <w:sz w:val="84"/>
          <w:szCs w:val="84"/>
          <w:lang w:bidi="ar"/>
        </w:rPr>
        <w:t>00T</w:t>
      </w:r>
      <w:r>
        <w:rPr>
          <w:rFonts w:ascii="宋体" w:eastAsia="宋体" w:hAnsi="宋体" w:cs="宋体" w:hint="eastAsia"/>
          <w:color w:val="000000"/>
          <w:kern w:val="0"/>
          <w:sz w:val="84"/>
          <w:szCs w:val="84"/>
          <w:lang w:bidi="ar"/>
        </w:rPr>
        <w:t>油压机</w:t>
      </w:r>
    </w:p>
    <w:p w14:paraId="5573156A" w14:textId="77777777" w:rsidR="006E2F51" w:rsidRDefault="006E2F51">
      <w:pPr>
        <w:widowControl/>
        <w:jc w:val="center"/>
        <w:rPr>
          <w:rFonts w:ascii="宋体" w:eastAsia="宋体" w:hAnsi="宋体" w:cs="宋体"/>
          <w:color w:val="000000"/>
          <w:kern w:val="0"/>
          <w:sz w:val="51"/>
          <w:szCs w:val="51"/>
          <w:lang w:bidi="ar"/>
        </w:rPr>
      </w:pPr>
    </w:p>
    <w:p w14:paraId="1CFF24C0" w14:textId="77777777" w:rsidR="006E2F51" w:rsidRDefault="006E2F51">
      <w:pPr>
        <w:widowControl/>
        <w:rPr>
          <w:rFonts w:ascii="宋体" w:eastAsia="宋体" w:hAnsi="宋体" w:cs="宋体"/>
          <w:color w:val="000000"/>
          <w:kern w:val="0"/>
          <w:sz w:val="51"/>
          <w:szCs w:val="51"/>
          <w:lang w:bidi="ar"/>
        </w:rPr>
      </w:pPr>
    </w:p>
    <w:p w14:paraId="668C77AA" w14:textId="77777777" w:rsidR="006E2F51" w:rsidRDefault="00761B21">
      <w:pPr>
        <w:widowControl/>
        <w:spacing w:line="2000" w:lineRule="exact"/>
        <w:jc w:val="center"/>
        <w:outlineLvl w:val="0"/>
        <w:rPr>
          <w:rFonts w:ascii="宋体" w:eastAsia="宋体" w:hAnsi="宋体" w:cs="宋体"/>
          <w:sz w:val="100"/>
          <w:szCs w:val="100"/>
        </w:rPr>
      </w:pPr>
      <w:bookmarkStart w:id="0" w:name="_Toc22725"/>
      <w:r>
        <w:rPr>
          <w:rFonts w:ascii="宋体" w:eastAsia="宋体" w:hAnsi="宋体" w:cs="宋体" w:hint="eastAsia"/>
          <w:color w:val="000000"/>
          <w:kern w:val="0"/>
          <w:sz w:val="100"/>
          <w:szCs w:val="100"/>
          <w:lang w:bidi="ar"/>
        </w:rPr>
        <w:t>技</w:t>
      </w:r>
      <w:bookmarkEnd w:id="0"/>
    </w:p>
    <w:p w14:paraId="10078DE9" w14:textId="77777777" w:rsidR="006E2F51" w:rsidRDefault="00761B21">
      <w:pPr>
        <w:widowControl/>
        <w:spacing w:line="2000" w:lineRule="exact"/>
        <w:jc w:val="center"/>
        <w:outlineLvl w:val="0"/>
        <w:rPr>
          <w:rFonts w:ascii="宋体" w:eastAsia="宋体" w:hAnsi="宋体" w:cs="宋体"/>
          <w:sz w:val="100"/>
          <w:szCs w:val="100"/>
        </w:rPr>
      </w:pPr>
      <w:bookmarkStart w:id="1" w:name="_Toc22415"/>
      <w:r>
        <w:rPr>
          <w:rFonts w:ascii="宋体" w:eastAsia="宋体" w:hAnsi="宋体" w:cs="宋体" w:hint="eastAsia"/>
          <w:color w:val="000000"/>
          <w:kern w:val="0"/>
          <w:sz w:val="100"/>
          <w:szCs w:val="100"/>
          <w:lang w:bidi="ar"/>
        </w:rPr>
        <w:t>术</w:t>
      </w:r>
      <w:bookmarkEnd w:id="1"/>
    </w:p>
    <w:p w14:paraId="10120E3E" w14:textId="77777777" w:rsidR="006E2F51" w:rsidRDefault="00761B21">
      <w:pPr>
        <w:widowControl/>
        <w:spacing w:line="2000" w:lineRule="exact"/>
        <w:jc w:val="center"/>
        <w:outlineLvl w:val="0"/>
        <w:rPr>
          <w:rFonts w:ascii="宋体" w:eastAsia="宋体" w:hAnsi="宋体" w:cs="宋体"/>
          <w:sz w:val="100"/>
          <w:szCs w:val="100"/>
        </w:rPr>
      </w:pPr>
      <w:bookmarkStart w:id="2" w:name="_Toc3141"/>
      <w:r>
        <w:rPr>
          <w:rFonts w:ascii="宋体" w:eastAsia="宋体" w:hAnsi="宋体" w:cs="宋体" w:hint="eastAsia"/>
          <w:color w:val="000000"/>
          <w:kern w:val="0"/>
          <w:sz w:val="100"/>
          <w:szCs w:val="100"/>
          <w:lang w:bidi="ar"/>
        </w:rPr>
        <w:t>要</w:t>
      </w:r>
      <w:bookmarkEnd w:id="2"/>
    </w:p>
    <w:p w14:paraId="4166B5B4" w14:textId="77777777" w:rsidR="006E2F51" w:rsidRDefault="00761B21">
      <w:pPr>
        <w:widowControl/>
        <w:spacing w:line="2000" w:lineRule="exact"/>
        <w:jc w:val="center"/>
        <w:outlineLvl w:val="0"/>
        <w:rPr>
          <w:rFonts w:ascii="宋体" w:eastAsia="宋体" w:hAnsi="宋体" w:cs="宋体"/>
          <w:color w:val="000000"/>
          <w:kern w:val="0"/>
          <w:sz w:val="100"/>
          <w:szCs w:val="100"/>
          <w:lang w:bidi="ar"/>
        </w:rPr>
      </w:pPr>
      <w:bookmarkStart w:id="3" w:name="_Toc24344"/>
      <w:r>
        <w:rPr>
          <w:rFonts w:ascii="宋体" w:eastAsia="宋体" w:hAnsi="宋体" w:cs="宋体" w:hint="eastAsia"/>
          <w:color w:val="000000"/>
          <w:kern w:val="0"/>
          <w:sz w:val="100"/>
          <w:szCs w:val="100"/>
          <w:lang w:bidi="ar"/>
        </w:rPr>
        <w:t>求</w:t>
      </w:r>
      <w:bookmarkEnd w:id="3"/>
    </w:p>
    <w:p w14:paraId="12CA1AC2" w14:textId="77777777" w:rsidR="006E2F51" w:rsidRDefault="006E2F51">
      <w:pPr>
        <w:widowControl/>
        <w:jc w:val="center"/>
        <w:rPr>
          <w:rFonts w:ascii="宋体" w:eastAsia="宋体" w:hAnsi="宋体" w:cs="宋体"/>
          <w:color w:val="000000"/>
          <w:kern w:val="0"/>
          <w:sz w:val="80"/>
          <w:szCs w:val="80"/>
          <w:lang w:bidi="ar"/>
        </w:rPr>
      </w:pPr>
    </w:p>
    <w:p w14:paraId="3747E42E" w14:textId="77777777" w:rsidR="006E2F51" w:rsidRDefault="006E2F51">
      <w:pPr>
        <w:widowControl/>
        <w:jc w:val="center"/>
        <w:rPr>
          <w:rFonts w:ascii="宋体" w:eastAsia="宋体" w:hAnsi="宋体" w:cs="宋体"/>
          <w:color w:val="000000"/>
          <w:kern w:val="0"/>
          <w:sz w:val="80"/>
          <w:szCs w:val="80"/>
          <w:lang w:bidi="ar"/>
        </w:rPr>
      </w:pPr>
    </w:p>
    <w:sdt>
      <w:sdtPr>
        <w:rPr>
          <w:rFonts w:ascii="宋体" w:eastAsia="宋体" w:hAnsi="宋体"/>
          <w:sz w:val="44"/>
          <w:szCs w:val="44"/>
        </w:rPr>
        <w:id w:val="147466319"/>
        <w15:color w:val="DBDBDB"/>
        <w:docPartObj>
          <w:docPartGallery w:val="Table of Contents"/>
          <w:docPartUnique/>
        </w:docPartObj>
      </w:sdtPr>
      <w:sdtEndPr>
        <w:rPr>
          <w:rFonts w:cs="宋体" w:hint="eastAsia"/>
          <w:color w:val="000000"/>
          <w:kern w:val="0"/>
          <w:sz w:val="21"/>
          <w:szCs w:val="80"/>
          <w:lang w:bidi="ar"/>
        </w:rPr>
      </w:sdtEndPr>
      <w:sdtContent>
        <w:p w14:paraId="229F5D67" w14:textId="77777777" w:rsidR="006E2F51" w:rsidRDefault="00761B21">
          <w:pPr>
            <w:jc w:val="center"/>
            <w:rPr>
              <w:sz w:val="44"/>
              <w:szCs w:val="44"/>
            </w:rPr>
          </w:pPr>
          <w:r>
            <w:rPr>
              <w:rFonts w:ascii="宋体" w:eastAsia="宋体" w:hAnsi="宋体"/>
              <w:sz w:val="44"/>
              <w:szCs w:val="44"/>
            </w:rPr>
            <w:t>目</w:t>
          </w:r>
          <w:r>
            <w:rPr>
              <w:rFonts w:ascii="宋体" w:eastAsia="宋体" w:hAnsi="宋体" w:hint="eastAsia"/>
              <w:sz w:val="44"/>
              <w:szCs w:val="44"/>
            </w:rPr>
            <w:t xml:space="preserve"> </w:t>
          </w:r>
          <w:r>
            <w:rPr>
              <w:rFonts w:ascii="宋体" w:eastAsia="宋体" w:hAnsi="宋体"/>
              <w:sz w:val="44"/>
              <w:szCs w:val="44"/>
            </w:rPr>
            <w:t>录</w:t>
          </w:r>
        </w:p>
        <w:p w14:paraId="19552AE9" w14:textId="77777777" w:rsidR="006E2F51" w:rsidRDefault="00761B21">
          <w:pPr>
            <w:pStyle w:val="WPSOffice1"/>
            <w:tabs>
              <w:tab w:val="right" w:leader="dot" w:pos="8306"/>
            </w:tabs>
          </w:pPr>
          <w:r>
            <w:rPr>
              <w:rFonts w:ascii="宋体" w:hAnsi="宋体" w:cs="宋体" w:hint="eastAsia"/>
              <w:color w:val="000000"/>
              <w:sz w:val="80"/>
              <w:szCs w:val="80"/>
              <w:lang w:bidi="ar"/>
            </w:rPr>
            <w:fldChar w:fldCharType="begin"/>
          </w:r>
          <w:r>
            <w:rPr>
              <w:rFonts w:ascii="宋体" w:hAnsi="宋体" w:cs="宋体" w:hint="eastAsia"/>
              <w:color w:val="000000"/>
              <w:sz w:val="80"/>
              <w:szCs w:val="80"/>
              <w:lang w:bidi="ar"/>
            </w:rPr>
            <w:instrText xml:space="preserve">TOC \o "1-1" \h \u </w:instrText>
          </w:r>
          <w:r>
            <w:rPr>
              <w:rFonts w:ascii="宋体" w:hAnsi="宋体" w:cs="宋体" w:hint="eastAsia"/>
              <w:color w:val="000000"/>
              <w:sz w:val="80"/>
              <w:szCs w:val="80"/>
              <w:lang w:bidi="ar"/>
            </w:rPr>
            <w:fldChar w:fldCharType="separate"/>
          </w:r>
        </w:p>
        <w:p w14:paraId="7558D20F" w14:textId="77777777" w:rsidR="006E2F51" w:rsidRDefault="00100799">
          <w:pPr>
            <w:pStyle w:val="WPSOffice1"/>
            <w:tabs>
              <w:tab w:val="right" w:leader="dot" w:pos="8306"/>
            </w:tabs>
            <w:rPr>
              <w:sz w:val="28"/>
              <w:szCs w:val="28"/>
            </w:rPr>
          </w:pPr>
          <w:hyperlink w:anchor="_Toc18219" w:history="1">
            <w:r w:rsidR="00761B21">
              <w:rPr>
                <w:rFonts w:ascii="宋体" w:hAnsi="宋体" w:cs="宋体" w:hint="eastAsia"/>
                <w:sz w:val="28"/>
                <w:szCs w:val="28"/>
              </w:rPr>
              <w:t>1.货物需求一览表</w:t>
            </w:r>
            <w:r w:rsidR="00761B21">
              <w:rPr>
                <w:sz w:val="28"/>
                <w:szCs w:val="28"/>
              </w:rPr>
              <w:tab/>
            </w:r>
            <w:r w:rsidR="00761B21">
              <w:rPr>
                <w:sz w:val="28"/>
                <w:szCs w:val="28"/>
              </w:rPr>
              <w:fldChar w:fldCharType="begin"/>
            </w:r>
            <w:r w:rsidR="00761B21">
              <w:rPr>
                <w:sz w:val="28"/>
                <w:szCs w:val="28"/>
              </w:rPr>
              <w:instrText xml:space="preserve"> PAGEREF _Toc18219 \h </w:instrText>
            </w:r>
            <w:r w:rsidR="00761B21">
              <w:rPr>
                <w:sz w:val="28"/>
                <w:szCs w:val="28"/>
              </w:rPr>
            </w:r>
            <w:r w:rsidR="00761B21">
              <w:rPr>
                <w:sz w:val="28"/>
                <w:szCs w:val="28"/>
              </w:rPr>
              <w:fldChar w:fldCharType="separate"/>
            </w:r>
            <w:r w:rsidR="008E0DE4">
              <w:rPr>
                <w:noProof/>
                <w:sz w:val="28"/>
                <w:szCs w:val="28"/>
              </w:rPr>
              <w:t>3</w:t>
            </w:r>
            <w:r w:rsidR="00761B21">
              <w:rPr>
                <w:sz w:val="28"/>
                <w:szCs w:val="28"/>
              </w:rPr>
              <w:fldChar w:fldCharType="end"/>
            </w:r>
          </w:hyperlink>
        </w:p>
        <w:p w14:paraId="584481B1" w14:textId="77777777" w:rsidR="006E2F51" w:rsidRDefault="00100799">
          <w:pPr>
            <w:pStyle w:val="WPSOffice1"/>
            <w:tabs>
              <w:tab w:val="right" w:leader="dot" w:pos="8306"/>
            </w:tabs>
            <w:rPr>
              <w:sz w:val="28"/>
              <w:szCs w:val="28"/>
            </w:rPr>
          </w:pPr>
          <w:hyperlink w:anchor="_Toc4857" w:history="1">
            <w:r w:rsidR="00761B21">
              <w:rPr>
                <w:rFonts w:ascii="宋体" w:hAnsi="宋体" w:cs="宋体" w:hint="eastAsia"/>
                <w:sz w:val="28"/>
                <w:szCs w:val="28"/>
              </w:rPr>
              <w:t>2.招标基本要求</w:t>
            </w:r>
            <w:r w:rsidR="00761B21">
              <w:rPr>
                <w:sz w:val="28"/>
                <w:szCs w:val="28"/>
              </w:rPr>
              <w:tab/>
            </w:r>
            <w:r w:rsidR="00761B21">
              <w:rPr>
                <w:sz w:val="28"/>
                <w:szCs w:val="28"/>
              </w:rPr>
              <w:fldChar w:fldCharType="begin"/>
            </w:r>
            <w:r w:rsidR="00761B21">
              <w:rPr>
                <w:sz w:val="28"/>
                <w:szCs w:val="28"/>
              </w:rPr>
              <w:instrText xml:space="preserve"> PAGEREF _Toc4857 \h </w:instrText>
            </w:r>
            <w:r w:rsidR="00761B21">
              <w:rPr>
                <w:sz w:val="28"/>
                <w:szCs w:val="28"/>
              </w:rPr>
            </w:r>
            <w:r w:rsidR="00761B21">
              <w:rPr>
                <w:sz w:val="28"/>
                <w:szCs w:val="28"/>
              </w:rPr>
              <w:fldChar w:fldCharType="separate"/>
            </w:r>
            <w:r w:rsidR="008E0DE4">
              <w:rPr>
                <w:noProof/>
                <w:sz w:val="28"/>
                <w:szCs w:val="28"/>
              </w:rPr>
              <w:t>3</w:t>
            </w:r>
            <w:r w:rsidR="00761B21">
              <w:rPr>
                <w:sz w:val="28"/>
                <w:szCs w:val="28"/>
              </w:rPr>
              <w:fldChar w:fldCharType="end"/>
            </w:r>
          </w:hyperlink>
        </w:p>
        <w:p w14:paraId="721F2705" w14:textId="77777777" w:rsidR="006E2F51" w:rsidRDefault="00100799">
          <w:pPr>
            <w:pStyle w:val="WPSOffice1"/>
            <w:tabs>
              <w:tab w:val="right" w:leader="dot" w:pos="8306"/>
            </w:tabs>
            <w:rPr>
              <w:sz w:val="28"/>
              <w:szCs w:val="28"/>
            </w:rPr>
          </w:pPr>
          <w:hyperlink w:anchor="_Toc29290" w:history="1">
            <w:r w:rsidR="00761B21">
              <w:rPr>
                <w:rFonts w:ascii="宋体" w:hAnsi="宋体" w:cs="宋体" w:hint="eastAsia"/>
                <w:sz w:val="28"/>
                <w:szCs w:val="28"/>
              </w:rPr>
              <w:t>3.设备工作环境及动能供给</w:t>
            </w:r>
            <w:r w:rsidR="00761B21">
              <w:rPr>
                <w:sz w:val="28"/>
                <w:szCs w:val="28"/>
              </w:rPr>
              <w:tab/>
            </w:r>
            <w:r w:rsidR="00761B21">
              <w:rPr>
                <w:sz w:val="28"/>
                <w:szCs w:val="28"/>
              </w:rPr>
              <w:fldChar w:fldCharType="begin"/>
            </w:r>
            <w:r w:rsidR="00761B21">
              <w:rPr>
                <w:sz w:val="28"/>
                <w:szCs w:val="28"/>
              </w:rPr>
              <w:instrText xml:space="preserve"> PAGEREF _Toc29290 \h </w:instrText>
            </w:r>
            <w:r w:rsidR="00761B21">
              <w:rPr>
                <w:sz w:val="28"/>
                <w:szCs w:val="28"/>
              </w:rPr>
            </w:r>
            <w:r w:rsidR="00761B21">
              <w:rPr>
                <w:sz w:val="28"/>
                <w:szCs w:val="28"/>
              </w:rPr>
              <w:fldChar w:fldCharType="separate"/>
            </w:r>
            <w:r w:rsidR="008E0DE4">
              <w:rPr>
                <w:noProof/>
                <w:sz w:val="28"/>
                <w:szCs w:val="28"/>
              </w:rPr>
              <w:t>5</w:t>
            </w:r>
            <w:r w:rsidR="00761B21">
              <w:rPr>
                <w:sz w:val="28"/>
                <w:szCs w:val="28"/>
              </w:rPr>
              <w:fldChar w:fldCharType="end"/>
            </w:r>
          </w:hyperlink>
        </w:p>
        <w:p w14:paraId="29BEB767" w14:textId="77777777" w:rsidR="006E2F51" w:rsidRDefault="00100799">
          <w:pPr>
            <w:pStyle w:val="WPSOffice1"/>
            <w:tabs>
              <w:tab w:val="right" w:leader="dot" w:pos="8306"/>
            </w:tabs>
            <w:rPr>
              <w:sz w:val="28"/>
              <w:szCs w:val="28"/>
            </w:rPr>
          </w:pPr>
          <w:hyperlink w:anchor="_Toc24246" w:history="1">
            <w:r w:rsidR="00761B21">
              <w:rPr>
                <w:rFonts w:ascii="宋体" w:hAnsi="宋体" w:cs="宋体" w:hint="eastAsia"/>
                <w:sz w:val="28"/>
                <w:szCs w:val="28"/>
              </w:rPr>
              <w:t>4.设计、制造和验收标准</w:t>
            </w:r>
            <w:r w:rsidR="00761B21">
              <w:rPr>
                <w:sz w:val="28"/>
                <w:szCs w:val="28"/>
              </w:rPr>
              <w:tab/>
            </w:r>
            <w:r w:rsidR="00761B21">
              <w:rPr>
                <w:sz w:val="28"/>
                <w:szCs w:val="28"/>
              </w:rPr>
              <w:fldChar w:fldCharType="begin"/>
            </w:r>
            <w:r w:rsidR="00761B21">
              <w:rPr>
                <w:sz w:val="28"/>
                <w:szCs w:val="28"/>
              </w:rPr>
              <w:instrText xml:space="preserve"> PAGEREF _Toc24246 \h </w:instrText>
            </w:r>
            <w:r w:rsidR="00761B21">
              <w:rPr>
                <w:sz w:val="28"/>
                <w:szCs w:val="28"/>
              </w:rPr>
            </w:r>
            <w:r w:rsidR="00761B21">
              <w:rPr>
                <w:sz w:val="28"/>
                <w:szCs w:val="28"/>
              </w:rPr>
              <w:fldChar w:fldCharType="separate"/>
            </w:r>
            <w:r w:rsidR="008E0DE4">
              <w:rPr>
                <w:noProof/>
                <w:sz w:val="28"/>
                <w:szCs w:val="28"/>
              </w:rPr>
              <w:t>5</w:t>
            </w:r>
            <w:r w:rsidR="00761B21">
              <w:rPr>
                <w:sz w:val="28"/>
                <w:szCs w:val="28"/>
              </w:rPr>
              <w:fldChar w:fldCharType="end"/>
            </w:r>
          </w:hyperlink>
        </w:p>
        <w:p w14:paraId="381F3866" w14:textId="77777777" w:rsidR="006E2F51" w:rsidRDefault="00100799">
          <w:pPr>
            <w:pStyle w:val="WPSOffice1"/>
            <w:tabs>
              <w:tab w:val="right" w:leader="dot" w:pos="8306"/>
            </w:tabs>
            <w:rPr>
              <w:sz w:val="28"/>
              <w:szCs w:val="28"/>
            </w:rPr>
          </w:pPr>
          <w:hyperlink w:anchor="_Toc16486" w:history="1">
            <w:r w:rsidR="00761B21">
              <w:rPr>
                <w:rFonts w:ascii="宋体" w:hAnsi="宋体" w:cs="宋体" w:hint="eastAsia"/>
                <w:sz w:val="28"/>
                <w:szCs w:val="28"/>
              </w:rPr>
              <w:t>5.结构及参数</w:t>
            </w:r>
            <w:r w:rsidR="00761B21">
              <w:rPr>
                <w:sz w:val="28"/>
                <w:szCs w:val="28"/>
              </w:rPr>
              <w:tab/>
            </w:r>
            <w:r w:rsidR="00761B21">
              <w:rPr>
                <w:sz w:val="28"/>
                <w:szCs w:val="28"/>
              </w:rPr>
              <w:fldChar w:fldCharType="begin"/>
            </w:r>
            <w:r w:rsidR="00761B21">
              <w:rPr>
                <w:sz w:val="28"/>
                <w:szCs w:val="28"/>
              </w:rPr>
              <w:instrText xml:space="preserve"> PAGEREF _Toc16486 \h </w:instrText>
            </w:r>
            <w:r w:rsidR="00761B21">
              <w:rPr>
                <w:sz w:val="28"/>
                <w:szCs w:val="28"/>
              </w:rPr>
            </w:r>
            <w:r w:rsidR="00761B21">
              <w:rPr>
                <w:sz w:val="28"/>
                <w:szCs w:val="28"/>
              </w:rPr>
              <w:fldChar w:fldCharType="separate"/>
            </w:r>
            <w:r w:rsidR="008E0DE4">
              <w:rPr>
                <w:noProof/>
                <w:sz w:val="28"/>
                <w:szCs w:val="28"/>
              </w:rPr>
              <w:t>6</w:t>
            </w:r>
            <w:r w:rsidR="00761B21">
              <w:rPr>
                <w:sz w:val="28"/>
                <w:szCs w:val="28"/>
              </w:rPr>
              <w:fldChar w:fldCharType="end"/>
            </w:r>
          </w:hyperlink>
        </w:p>
        <w:p w14:paraId="00FDB9AE" w14:textId="77777777" w:rsidR="006E2F51" w:rsidRDefault="00100799">
          <w:pPr>
            <w:pStyle w:val="WPSOffice1"/>
            <w:tabs>
              <w:tab w:val="right" w:leader="dot" w:pos="8306"/>
            </w:tabs>
            <w:rPr>
              <w:sz w:val="28"/>
              <w:szCs w:val="28"/>
            </w:rPr>
          </w:pPr>
          <w:hyperlink w:anchor="_Toc5196" w:history="1">
            <w:r w:rsidR="00761B21">
              <w:rPr>
                <w:rFonts w:ascii="宋体" w:hAnsi="宋体" w:cs="宋体" w:hint="eastAsia"/>
                <w:sz w:val="28"/>
                <w:szCs w:val="28"/>
              </w:rPr>
              <w:t>6．主要技术要求</w:t>
            </w:r>
            <w:r w:rsidR="00761B21">
              <w:rPr>
                <w:sz w:val="28"/>
                <w:szCs w:val="28"/>
              </w:rPr>
              <w:tab/>
            </w:r>
            <w:r w:rsidR="00761B21">
              <w:rPr>
                <w:sz w:val="28"/>
                <w:szCs w:val="28"/>
              </w:rPr>
              <w:fldChar w:fldCharType="begin"/>
            </w:r>
            <w:r w:rsidR="00761B21">
              <w:rPr>
                <w:sz w:val="28"/>
                <w:szCs w:val="28"/>
              </w:rPr>
              <w:instrText xml:space="preserve"> PAGEREF _Toc5196 \h </w:instrText>
            </w:r>
            <w:r w:rsidR="00761B21">
              <w:rPr>
                <w:sz w:val="28"/>
                <w:szCs w:val="28"/>
              </w:rPr>
            </w:r>
            <w:r w:rsidR="00761B21">
              <w:rPr>
                <w:sz w:val="28"/>
                <w:szCs w:val="28"/>
              </w:rPr>
              <w:fldChar w:fldCharType="separate"/>
            </w:r>
            <w:r w:rsidR="008E0DE4">
              <w:rPr>
                <w:noProof/>
                <w:sz w:val="28"/>
                <w:szCs w:val="28"/>
              </w:rPr>
              <w:t>7</w:t>
            </w:r>
            <w:r w:rsidR="00761B21">
              <w:rPr>
                <w:sz w:val="28"/>
                <w:szCs w:val="28"/>
              </w:rPr>
              <w:fldChar w:fldCharType="end"/>
            </w:r>
          </w:hyperlink>
        </w:p>
        <w:p w14:paraId="03D47140" w14:textId="10E47A67" w:rsidR="006E2F51" w:rsidRDefault="00100799">
          <w:pPr>
            <w:pStyle w:val="WPSOffice1"/>
            <w:tabs>
              <w:tab w:val="right" w:leader="dot" w:pos="8306"/>
            </w:tabs>
            <w:rPr>
              <w:sz w:val="28"/>
              <w:szCs w:val="28"/>
            </w:rPr>
          </w:pPr>
          <w:hyperlink w:anchor="_Toc10153" w:history="1">
            <w:r w:rsidR="00761B21">
              <w:rPr>
                <w:rFonts w:ascii="宋体" w:hAnsi="宋体" w:cs="宋体" w:hint="eastAsia"/>
                <w:sz w:val="28"/>
                <w:szCs w:val="28"/>
              </w:rPr>
              <w:t>7.机械部分主要技术要求</w:t>
            </w:r>
            <w:r w:rsidR="00761B21">
              <w:rPr>
                <w:sz w:val="28"/>
                <w:szCs w:val="28"/>
              </w:rPr>
              <w:tab/>
            </w:r>
            <w:r w:rsidR="00761B21">
              <w:rPr>
                <w:sz w:val="28"/>
                <w:szCs w:val="28"/>
              </w:rPr>
              <w:fldChar w:fldCharType="begin"/>
            </w:r>
            <w:r w:rsidR="00761B21">
              <w:rPr>
                <w:sz w:val="28"/>
                <w:szCs w:val="28"/>
              </w:rPr>
              <w:instrText xml:space="preserve"> PAGEREF _Toc10153 \h </w:instrText>
            </w:r>
            <w:r w:rsidR="00761B21">
              <w:rPr>
                <w:sz w:val="28"/>
                <w:szCs w:val="28"/>
              </w:rPr>
            </w:r>
            <w:r w:rsidR="00761B21">
              <w:rPr>
                <w:sz w:val="28"/>
                <w:szCs w:val="28"/>
              </w:rPr>
              <w:fldChar w:fldCharType="separate"/>
            </w:r>
            <w:r w:rsidR="008E0DE4">
              <w:rPr>
                <w:noProof/>
                <w:sz w:val="28"/>
                <w:szCs w:val="28"/>
              </w:rPr>
              <w:t>8</w:t>
            </w:r>
            <w:r w:rsidR="00761B21">
              <w:rPr>
                <w:sz w:val="28"/>
                <w:szCs w:val="28"/>
              </w:rPr>
              <w:fldChar w:fldCharType="end"/>
            </w:r>
          </w:hyperlink>
        </w:p>
        <w:p w14:paraId="03F9C130" w14:textId="1770B7CF" w:rsidR="006E2F51" w:rsidRDefault="00100799">
          <w:pPr>
            <w:pStyle w:val="WPSOffice1"/>
            <w:tabs>
              <w:tab w:val="right" w:leader="dot" w:pos="8306"/>
            </w:tabs>
            <w:rPr>
              <w:sz w:val="28"/>
              <w:szCs w:val="28"/>
            </w:rPr>
          </w:pPr>
          <w:hyperlink w:anchor="_Toc11316" w:history="1">
            <w:r w:rsidR="00A64A58">
              <w:rPr>
                <w:rFonts w:ascii="宋体" w:hAnsi="宋体" w:cs="宋体" w:hint="eastAsia"/>
                <w:sz w:val="28"/>
                <w:szCs w:val="28"/>
              </w:rPr>
              <w:t>8</w:t>
            </w:r>
            <w:r w:rsidR="00761B21">
              <w:rPr>
                <w:rFonts w:ascii="宋体" w:hAnsi="宋体" w:cs="宋体" w:hint="eastAsia"/>
                <w:sz w:val="28"/>
                <w:szCs w:val="28"/>
              </w:rPr>
              <w:t>.安全防护主要技术要求</w:t>
            </w:r>
            <w:r w:rsidR="00761B21">
              <w:rPr>
                <w:sz w:val="28"/>
                <w:szCs w:val="28"/>
              </w:rPr>
              <w:tab/>
            </w:r>
            <w:r w:rsidR="00761B21">
              <w:rPr>
                <w:sz w:val="28"/>
                <w:szCs w:val="28"/>
              </w:rPr>
              <w:fldChar w:fldCharType="begin"/>
            </w:r>
            <w:r w:rsidR="00761B21">
              <w:rPr>
                <w:sz w:val="28"/>
                <w:szCs w:val="28"/>
              </w:rPr>
              <w:instrText xml:space="preserve"> PAGEREF _Toc11316 \h </w:instrText>
            </w:r>
            <w:r w:rsidR="00761B21">
              <w:rPr>
                <w:sz w:val="28"/>
                <w:szCs w:val="28"/>
              </w:rPr>
            </w:r>
            <w:r w:rsidR="00761B21">
              <w:rPr>
                <w:sz w:val="28"/>
                <w:szCs w:val="28"/>
              </w:rPr>
              <w:fldChar w:fldCharType="separate"/>
            </w:r>
            <w:r w:rsidR="008E0DE4">
              <w:rPr>
                <w:noProof/>
                <w:sz w:val="28"/>
                <w:szCs w:val="28"/>
              </w:rPr>
              <w:t>10</w:t>
            </w:r>
            <w:r w:rsidR="00761B21">
              <w:rPr>
                <w:sz w:val="28"/>
                <w:szCs w:val="28"/>
              </w:rPr>
              <w:fldChar w:fldCharType="end"/>
            </w:r>
          </w:hyperlink>
        </w:p>
        <w:p w14:paraId="009EF578" w14:textId="1F4C6183" w:rsidR="006E2F51" w:rsidRDefault="00100799">
          <w:pPr>
            <w:pStyle w:val="WPSOffice1"/>
            <w:tabs>
              <w:tab w:val="right" w:leader="dot" w:pos="8306"/>
            </w:tabs>
            <w:rPr>
              <w:sz w:val="28"/>
              <w:szCs w:val="28"/>
            </w:rPr>
          </w:pPr>
          <w:hyperlink w:anchor="_Toc13275" w:history="1">
            <w:r w:rsidR="00A64A58">
              <w:rPr>
                <w:rFonts w:ascii="宋体" w:hAnsi="宋体" w:cs="宋体" w:hint="eastAsia"/>
                <w:sz w:val="28"/>
                <w:szCs w:val="28"/>
              </w:rPr>
              <w:t>9</w:t>
            </w:r>
            <w:r w:rsidR="00761B21">
              <w:rPr>
                <w:rFonts w:ascii="宋体" w:hAnsi="宋体" w:cs="宋体" w:hint="eastAsia"/>
                <w:sz w:val="28"/>
                <w:szCs w:val="28"/>
              </w:rPr>
              <w:t>.</w:t>
            </w:r>
            <w:r w:rsidR="00F257FC">
              <w:rPr>
                <w:rFonts w:ascii="宋体" w:hAnsi="宋体" w:cs="宋体" w:hint="eastAsia"/>
                <w:sz w:val="28"/>
                <w:szCs w:val="28"/>
              </w:rPr>
              <w:t>油压机</w:t>
            </w:r>
            <w:r w:rsidR="00761B21">
              <w:rPr>
                <w:rFonts w:ascii="宋体" w:hAnsi="宋体" w:cs="宋体" w:hint="eastAsia"/>
                <w:sz w:val="28"/>
                <w:szCs w:val="28"/>
              </w:rPr>
              <w:t>的涂装主要技术要求</w:t>
            </w:r>
            <w:r w:rsidR="00761B21">
              <w:rPr>
                <w:sz w:val="28"/>
                <w:szCs w:val="28"/>
              </w:rPr>
              <w:tab/>
            </w:r>
            <w:r w:rsidR="00761B21">
              <w:rPr>
                <w:sz w:val="28"/>
                <w:szCs w:val="28"/>
              </w:rPr>
              <w:fldChar w:fldCharType="begin"/>
            </w:r>
            <w:r w:rsidR="00761B21">
              <w:rPr>
                <w:sz w:val="28"/>
                <w:szCs w:val="28"/>
              </w:rPr>
              <w:instrText xml:space="preserve"> PAGEREF _Toc13275 \h </w:instrText>
            </w:r>
            <w:r w:rsidR="00761B21">
              <w:rPr>
                <w:sz w:val="28"/>
                <w:szCs w:val="28"/>
              </w:rPr>
            </w:r>
            <w:r w:rsidR="00761B21">
              <w:rPr>
                <w:sz w:val="28"/>
                <w:szCs w:val="28"/>
              </w:rPr>
              <w:fldChar w:fldCharType="separate"/>
            </w:r>
            <w:r w:rsidR="008E0DE4">
              <w:rPr>
                <w:noProof/>
                <w:sz w:val="28"/>
                <w:szCs w:val="28"/>
              </w:rPr>
              <w:t>10</w:t>
            </w:r>
            <w:r w:rsidR="00761B21">
              <w:rPr>
                <w:sz w:val="28"/>
                <w:szCs w:val="28"/>
              </w:rPr>
              <w:fldChar w:fldCharType="end"/>
            </w:r>
          </w:hyperlink>
        </w:p>
        <w:p w14:paraId="004F1EAA" w14:textId="1BCA1C44" w:rsidR="006E2F51" w:rsidRDefault="00100799">
          <w:pPr>
            <w:pStyle w:val="WPSOffice1"/>
            <w:tabs>
              <w:tab w:val="right" w:leader="dot" w:pos="8306"/>
            </w:tabs>
            <w:rPr>
              <w:sz w:val="28"/>
              <w:szCs w:val="28"/>
            </w:rPr>
          </w:pPr>
          <w:hyperlink w:anchor="_Toc13396" w:history="1">
            <w:r w:rsidR="00A64A58">
              <w:rPr>
                <w:rFonts w:ascii="宋体" w:hAnsi="宋体" w:cs="宋体" w:hint="eastAsia"/>
                <w:sz w:val="28"/>
                <w:szCs w:val="28"/>
              </w:rPr>
              <w:t>10</w:t>
            </w:r>
            <w:r w:rsidR="00761B21">
              <w:rPr>
                <w:rFonts w:ascii="宋体" w:hAnsi="宋体" w:cs="宋体" w:hint="eastAsia"/>
                <w:sz w:val="28"/>
                <w:szCs w:val="28"/>
              </w:rPr>
              <w:t>.重要配置要求</w:t>
            </w:r>
            <w:r w:rsidR="00761B21">
              <w:rPr>
                <w:sz w:val="28"/>
                <w:szCs w:val="28"/>
              </w:rPr>
              <w:tab/>
            </w:r>
            <w:r w:rsidR="00761B21">
              <w:rPr>
                <w:sz w:val="28"/>
                <w:szCs w:val="28"/>
              </w:rPr>
              <w:fldChar w:fldCharType="begin"/>
            </w:r>
            <w:r w:rsidR="00761B21">
              <w:rPr>
                <w:sz w:val="28"/>
                <w:szCs w:val="28"/>
              </w:rPr>
              <w:instrText xml:space="preserve"> PAGEREF _Toc13396 \h </w:instrText>
            </w:r>
            <w:r w:rsidR="00761B21">
              <w:rPr>
                <w:sz w:val="28"/>
                <w:szCs w:val="28"/>
              </w:rPr>
            </w:r>
            <w:r w:rsidR="00761B21">
              <w:rPr>
                <w:sz w:val="28"/>
                <w:szCs w:val="28"/>
              </w:rPr>
              <w:fldChar w:fldCharType="separate"/>
            </w:r>
            <w:r w:rsidR="008E0DE4">
              <w:rPr>
                <w:noProof/>
                <w:sz w:val="28"/>
                <w:szCs w:val="28"/>
              </w:rPr>
              <w:t>10</w:t>
            </w:r>
            <w:r w:rsidR="00761B21">
              <w:rPr>
                <w:sz w:val="28"/>
                <w:szCs w:val="28"/>
              </w:rPr>
              <w:fldChar w:fldCharType="end"/>
            </w:r>
          </w:hyperlink>
        </w:p>
        <w:p w14:paraId="10A92AB7" w14:textId="491EF244" w:rsidR="006E2F51" w:rsidRDefault="00100799">
          <w:pPr>
            <w:pStyle w:val="WPSOffice1"/>
            <w:tabs>
              <w:tab w:val="right" w:leader="dot" w:pos="8306"/>
            </w:tabs>
            <w:rPr>
              <w:sz w:val="28"/>
              <w:szCs w:val="28"/>
            </w:rPr>
          </w:pPr>
          <w:hyperlink w:anchor="_Toc28109" w:history="1">
            <w:r w:rsidR="00A64A58">
              <w:rPr>
                <w:rFonts w:ascii="宋体" w:hAnsi="宋体" w:cs="宋体"/>
                <w:sz w:val="28"/>
                <w:szCs w:val="28"/>
              </w:rPr>
              <w:t>11</w:t>
            </w:r>
            <w:r w:rsidR="00761B21">
              <w:rPr>
                <w:rFonts w:ascii="宋体" w:hAnsi="宋体" w:cs="宋体"/>
                <w:sz w:val="28"/>
                <w:szCs w:val="28"/>
              </w:rPr>
              <w:t>.质量保证、监制、检验</w:t>
            </w:r>
            <w:r w:rsidR="00761B21">
              <w:rPr>
                <w:sz w:val="28"/>
                <w:szCs w:val="28"/>
              </w:rPr>
              <w:tab/>
            </w:r>
            <w:r w:rsidR="00761B21">
              <w:rPr>
                <w:sz w:val="28"/>
                <w:szCs w:val="28"/>
              </w:rPr>
              <w:fldChar w:fldCharType="begin"/>
            </w:r>
            <w:r w:rsidR="00761B21">
              <w:rPr>
                <w:sz w:val="28"/>
                <w:szCs w:val="28"/>
              </w:rPr>
              <w:instrText xml:space="preserve"> PAGEREF _Toc28109 \h </w:instrText>
            </w:r>
            <w:r w:rsidR="00761B21">
              <w:rPr>
                <w:sz w:val="28"/>
                <w:szCs w:val="28"/>
              </w:rPr>
            </w:r>
            <w:r w:rsidR="00761B21">
              <w:rPr>
                <w:sz w:val="28"/>
                <w:szCs w:val="28"/>
              </w:rPr>
              <w:fldChar w:fldCharType="separate"/>
            </w:r>
            <w:r w:rsidR="008E0DE4">
              <w:rPr>
                <w:noProof/>
                <w:sz w:val="28"/>
                <w:szCs w:val="28"/>
              </w:rPr>
              <w:t>11</w:t>
            </w:r>
            <w:r w:rsidR="00761B21">
              <w:rPr>
                <w:sz w:val="28"/>
                <w:szCs w:val="28"/>
              </w:rPr>
              <w:fldChar w:fldCharType="end"/>
            </w:r>
          </w:hyperlink>
        </w:p>
        <w:p w14:paraId="04F23C22" w14:textId="2C34BE37" w:rsidR="006E2F51" w:rsidRDefault="00100799">
          <w:pPr>
            <w:pStyle w:val="WPSOffice1"/>
            <w:tabs>
              <w:tab w:val="right" w:leader="dot" w:pos="8306"/>
            </w:tabs>
            <w:rPr>
              <w:sz w:val="28"/>
              <w:szCs w:val="28"/>
            </w:rPr>
          </w:pPr>
          <w:hyperlink w:anchor="_Toc19750" w:history="1">
            <w:r w:rsidR="00A64A58">
              <w:rPr>
                <w:rFonts w:ascii="宋体" w:hAnsi="宋体" w:cs="宋体" w:hint="eastAsia"/>
                <w:sz w:val="28"/>
                <w:szCs w:val="28"/>
              </w:rPr>
              <w:t>12</w:t>
            </w:r>
            <w:r w:rsidR="00761B21">
              <w:rPr>
                <w:rFonts w:ascii="宋体" w:hAnsi="宋体" w:cs="宋体" w:hint="eastAsia"/>
                <w:sz w:val="28"/>
                <w:szCs w:val="28"/>
              </w:rPr>
              <w:t>.安装、验收及培训</w:t>
            </w:r>
            <w:r w:rsidR="00761B21">
              <w:rPr>
                <w:sz w:val="28"/>
                <w:szCs w:val="28"/>
              </w:rPr>
              <w:tab/>
            </w:r>
            <w:r w:rsidR="00761B21">
              <w:rPr>
                <w:sz w:val="28"/>
                <w:szCs w:val="28"/>
              </w:rPr>
              <w:fldChar w:fldCharType="begin"/>
            </w:r>
            <w:r w:rsidR="00761B21">
              <w:rPr>
                <w:sz w:val="28"/>
                <w:szCs w:val="28"/>
              </w:rPr>
              <w:instrText xml:space="preserve"> PAGEREF _Toc19750 \h </w:instrText>
            </w:r>
            <w:r w:rsidR="00761B21">
              <w:rPr>
                <w:sz w:val="28"/>
                <w:szCs w:val="28"/>
              </w:rPr>
            </w:r>
            <w:r w:rsidR="00761B21">
              <w:rPr>
                <w:sz w:val="28"/>
                <w:szCs w:val="28"/>
              </w:rPr>
              <w:fldChar w:fldCharType="separate"/>
            </w:r>
            <w:r w:rsidR="008E0DE4">
              <w:rPr>
                <w:noProof/>
                <w:sz w:val="28"/>
                <w:szCs w:val="28"/>
              </w:rPr>
              <w:t>11</w:t>
            </w:r>
            <w:r w:rsidR="00761B21">
              <w:rPr>
                <w:sz w:val="28"/>
                <w:szCs w:val="28"/>
              </w:rPr>
              <w:fldChar w:fldCharType="end"/>
            </w:r>
          </w:hyperlink>
        </w:p>
        <w:p w14:paraId="1AB84FCF" w14:textId="78DB0AE2" w:rsidR="006E2F51" w:rsidRDefault="00100799">
          <w:pPr>
            <w:pStyle w:val="WPSOffice1"/>
            <w:tabs>
              <w:tab w:val="right" w:leader="dot" w:pos="8306"/>
            </w:tabs>
            <w:rPr>
              <w:sz w:val="28"/>
              <w:szCs w:val="28"/>
            </w:rPr>
          </w:pPr>
          <w:hyperlink w:anchor="_Toc5760" w:history="1">
            <w:r w:rsidR="00A64A58">
              <w:rPr>
                <w:rFonts w:ascii="宋体" w:hAnsi="宋体" w:cs="宋体" w:hint="eastAsia"/>
                <w:sz w:val="28"/>
                <w:szCs w:val="28"/>
              </w:rPr>
              <w:t>13</w:t>
            </w:r>
            <w:r w:rsidR="00761B21">
              <w:rPr>
                <w:rFonts w:ascii="宋体" w:hAnsi="宋体" w:cs="宋体" w:hint="eastAsia"/>
                <w:sz w:val="28"/>
                <w:szCs w:val="28"/>
              </w:rPr>
              <w:t>.技术资料要求</w:t>
            </w:r>
            <w:r w:rsidR="00761B21">
              <w:rPr>
                <w:sz w:val="28"/>
                <w:szCs w:val="28"/>
              </w:rPr>
              <w:tab/>
            </w:r>
            <w:r w:rsidR="00761B21">
              <w:rPr>
                <w:sz w:val="28"/>
                <w:szCs w:val="28"/>
              </w:rPr>
              <w:fldChar w:fldCharType="begin"/>
            </w:r>
            <w:r w:rsidR="00761B21">
              <w:rPr>
                <w:sz w:val="28"/>
                <w:szCs w:val="28"/>
              </w:rPr>
              <w:instrText xml:space="preserve"> PAGEREF _Toc5760 \h </w:instrText>
            </w:r>
            <w:r w:rsidR="00761B21">
              <w:rPr>
                <w:sz w:val="28"/>
                <w:szCs w:val="28"/>
              </w:rPr>
            </w:r>
            <w:r w:rsidR="00761B21">
              <w:rPr>
                <w:sz w:val="28"/>
                <w:szCs w:val="28"/>
              </w:rPr>
              <w:fldChar w:fldCharType="separate"/>
            </w:r>
            <w:r w:rsidR="008E0DE4">
              <w:rPr>
                <w:noProof/>
                <w:sz w:val="28"/>
                <w:szCs w:val="28"/>
              </w:rPr>
              <w:t>13</w:t>
            </w:r>
            <w:r w:rsidR="00761B21">
              <w:rPr>
                <w:sz w:val="28"/>
                <w:szCs w:val="28"/>
              </w:rPr>
              <w:fldChar w:fldCharType="end"/>
            </w:r>
          </w:hyperlink>
        </w:p>
        <w:p w14:paraId="2AD20BC0" w14:textId="7FA6CB22" w:rsidR="006E2F51" w:rsidRDefault="00100799">
          <w:pPr>
            <w:pStyle w:val="WPSOffice1"/>
            <w:tabs>
              <w:tab w:val="right" w:leader="dot" w:pos="8306"/>
            </w:tabs>
            <w:rPr>
              <w:sz w:val="28"/>
              <w:szCs w:val="28"/>
            </w:rPr>
          </w:pPr>
          <w:hyperlink w:anchor="_Toc9261" w:history="1">
            <w:r w:rsidR="00A64A58">
              <w:rPr>
                <w:rFonts w:ascii="宋体" w:hAnsi="宋体" w:cs="宋体" w:hint="eastAsia"/>
                <w:sz w:val="28"/>
                <w:szCs w:val="28"/>
              </w:rPr>
              <w:t>14</w:t>
            </w:r>
            <w:r w:rsidR="00761B21">
              <w:rPr>
                <w:rFonts w:ascii="宋体" w:hAnsi="宋体" w:cs="宋体" w:hint="eastAsia"/>
                <w:sz w:val="28"/>
                <w:szCs w:val="28"/>
              </w:rPr>
              <w:t>.质保期及售后服务</w:t>
            </w:r>
            <w:r w:rsidR="00761B21">
              <w:rPr>
                <w:sz w:val="28"/>
                <w:szCs w:val="28"/>
              </w:rPr>
              <w:tab/>
            </w:r>
            <w:r w:rsidR="00761B21">
              <w:rPr>
                <w:sz w:val="28"/>
                <w:szCs w:val="28"/>
              </w:rPr>
              <w:fldChar w:fldCharType="begin"/>
            </w:r>
            <w:r w:rsidR="00761B21">
              <w:rPr>
                <w:sz w:val="28"/>
                <w:szCs w:val="28"/>
              </w:rPr>
              <w:instrText xml:space="preserve"> PAGEREF _Toc9261 \h </w:instrText>
            </w:r>
            <w:r w:rsidR="00761B21">
              <w:rPr>
                <w:sz w:val="28"/>
                <w:szCs w:val="28"/>
              </w:rPr>
            </w:r>
            <w:r w:rsidR="00761B21">
              <w:rPr>
                <w:sz w:val="28"/>
                <w:szCs w:val="28"/>
              </w:rPr>
              <w:fldChar w:fldCharType="separate"/>
            </w:r>
            <w:r w:rsidR="008E0DE4">
              <w:rPr>
                <w:noProof/>
                <w:sz w:val="28"/>
                <w:szCs w:val="28"/>
              </w:rPr>
              <w:t>14</w:t>
            </w:r>
            <w:r w:rsidR="00761B21">
              <w:rPr>
                <w:sz w:val="28"/>
                <w:szCs w:val="28"/>
              </w:rPr>
              <w:fldChar w:fldCharType="end"/>
            </w:r>
          </w:hyperlink>
        </w:p>
        <w:p w14:paraId="5290C0AF" w14:textId="715028D1" w:rsidR="006E2F51" w:rsidRDefault="00100799">
          <w:pPr>
            <w:pStyle w:val="WPSOffice1"/>
            <w:tabs>
              <w:tab w:val="right" w:leader="dot" w:pos="8306"/>
            </w:tabs>
            <w:rPr>
              <w:sz w:val="28"/>
              <w:szCs w:val="28"/>
            </w:rPr>
          </w:pPr>
          <w:hyperlink w:anchor="_Toc7719" w:history="1">
            <w:r w:rsidR="00A64A58">
              <w:rPr>
                <w:rFonts w:ascii="宋体" w:hAnsi="宋体" w:cs="宋体" w:hint="eastAsia"/>
                <w:sz w:val="28"/>
                <w:szCs w:val="28"/>
              </w:rPr>
              <w:t>15</w:t>
            </w:r>
            <w:r w:rsidR="00761B21">
              <w:rPr>
                <w:rFonts w:ascii="宋体" w:hAnsi="宋体" w:cs="宋体" w:hint="eastAsia"/>
                <w:sz w:val="28"/>
                <w:szCs w:val="28"/>
              </w:rPr>
              <w:t>.备品备件和专用工具</w:t>
            </w:r>
            <w:r w:rsidR="00761B21">
              <w:rPr>
                <w:sz w:val="28"/>
                <w:szCs w:val="28"/>
              </w:rPr>
              <w:tab/>
            </w:r>
            <w:r w:rsidR="00761B21">
              <w:rPr>
                <w:sz w:val="28"/>
                <w:szCs w:val="28"/>
              </w:rPr>
              <w:fldChar w:fldCharType="begin"/>
            </w:r>
            <w:r w:rsidR="00761B21">
              <w:rPr>
                <w:sz w:val="28"/>
                <w:szCs w:val="28"/>
              </w:rPr>
              <w:instrText xml:space="preserve"> PAGEREF _Toc7719 \h </w:instrText>
            </w:r>
            <w:r w:rsidR="00761B21">
              <w:rPr>
                <w:sz w:val="28"/>
                <w:szCs w:val="28"/>
              </w:rPr>
            </w:r>
            <w:r w:rsidR="00761B21">
              <w:rPr>
                <w:sz w:val="28"/>
                <w:szCs w:val="28"/>
              </w:rPr>
              <w:fldChar w:fldCharType="separate"/>
            </w:r>
            <w:r w:rsidR="008E0DE4">
              <w:rPr>
                <w:noProof/>
                <w:sz w:val="28"/>
                <w:szCs w:val="28"/>
              </w:rPr>
              <w:t>16</w:t>
            </w:r>
            <w:r w:rsidR="00761B21">
              <w:rPr>
                <w:sz w:val="28"/>
                <w:szCs w:val="28"/>
              </w:rPr>
              <w:fldChar w:fldCharType="end"/>
            </w:r>
          </w:hyperlink>
        </w:p>
        <w:p w14:paraId="3751D61C" w14:textId="0C339149" w:rsidR="006E2F51" w:rsidRDefault="00100799">
          <w:pPr>
            <w:pStyle w:val="WPSOffice1"/>
            <w:tabs>
              <w:tab w:val="right" w:leader="dot" w:pos="8306"/>
            </w:tabs>
            <w:rPr>
              <w:sz w:val="28"/>
              <w:szCs w:val="28"/>
            </w:rPr>
          </w:pPr>
          <w:hyperlink w:anchor="_Toc26279" w:history="1">
            <w:r w:rsidR="00A64A58">
              <w:rPr>
                <w:rFonts w:ascii="宋体" w:hAnsi="宋体" w:cs="宋体" w:hint="eastAsia"/>
                <w:sz w:val="28"/>
                <w:szCs w:val="28"/>
              </w:rPr>
              <w:t>16</w:t>
            </w:r>
            <w:r w:rsidR="00761B21">
              <w:rPr>
                <w:rFonts w:ascii="宋体" w:hAnsi="宋体" w:cs="宋体" w:hint="eastAsia"/>
                <w:sz w:val="28"/>
                <w:szCs w:val="28"/>
              </w:rPr>
              <w:t>.包装运输</w:t>
            </w:r>
            <w:r w:rsidR="00761B21">
              <w:rPr>
                <w:sz w:val="28"/>
                <w:szCs w:val="28"/>
              </w:rPr>
              <w:tab/>
            </w:r>
            <w:r w:rsidR="00761B21">
              <w:rPr>
                <w:sz w:val="28"/>
                <w:szCs w:val="28"/>
              </w:rPr>
              <w:fldChar w:fldCharType="begin"/>
            </w:r>
            <w:r w:rsidR="00761B21">
              <w:rPr>
                <w:sz w:val="28"/>
                <w:szCs w:val="28"/>
              </w:rPr>
              <w:instrText xml:space="preserve"> PAGEREF _Toc26279 \h </w:instrText>
            </w:r>
            <w:r w:rsidR="00761B21">
              <w:rPr>
                <w:sz w:val="28"/>
                <w:szCs w:val="28"/>
              </w:rPr>
            </w:r>
            <w:r w:rsidR="00761B21">
              <w:rPr>
                <w:sz w:val="28"/>
                <w:szCs w:val="28"/>
              </w:rPr>
              <w:fldChar w:fldCharType="separate"/>
            </w:r>
            <w:r w:rsidR="008E0DE4">
              <w:rPr>
                <w:rFonts w:hint="eastAsia"/>
                <w:b/>
                <w:bCs/>
                <w:noProof/>
                <w:sz w:val="28"/>
                <w:szCs w:val="28"/>
              </w:rPr>
              <w:t>错误</w:t>
            </w:r>
            <w:r w:rsidR="008E0DE4">
              <w:rPr>
                <w:rFonts w:hint="eastAsia"/>
                <w:b/>
                <w:bCs/>
                <w:noProof/>
                <w:sz w:val="28"/>
                <w:szCs w:val="28"/>
              </w:rPr>
              <w:t>!</w:t>
            </w:r>
            <w:r w:rsidR="008E0DE4">
              <w:rPr>
                <w:rFonts w:hint="eastAsia"/>
                <w:b/>
                <w:bCs/>
                <w:noProof/>
                <w:sz w:val="28"/>
                <w:szCs w:val="28"/>
              </w:rPr>
              <w:t>未定义书签。</w:t>
            </w:r>
            <w:r w:rsidR="00761B21">
              <w:rPr>
                <w:sz w:val="28"/>
                <w:szCs w:val="28"/>
              </w:rPr>
              <w:fldChar w:fldCharType="end"/>
            </w:r>
          </w:hyperlink>
        </w:p>
        <w:p w14:paraId="1027BF29" w14:textId="4DEC111F" w:rsidR="006E2F51" w:rsidRDefault="00100799">
          <w:pPr>
            <w:pStyle w:val="WPSOffice1"/>
            <w:tabs>
              <w:tab w:val="right" w:leader="dot" w:pos="8306"/>
            </w:tabs>
          </w:pPr>
          <w:hyperlink w:anchor="_Toc19344" w:history="1">
            <w:r w:rsidR="00A64A58">
              <w:rPr>
                <w:rFonts w:ascii="宋体" w:hAnsi="宋体" w:cs="宋体" w:hint="eastAsia"/>
                <w:sz w:val="28"/>
                <w:szCs w:val="28"/>
              </w:rPr>
              <w:t>17</w:t>
            </w:r>
            <w:r w:rsidR="00761B21">
              <w:rPr>
                <w:rFonts w:ascii="宋体" w:hAnsi="宋体" w:cs="宋体" w:hint="eastAsia"/>
                <w:sz w:val="28"/>
                <w:szCs w:val="28"/>
              </w:rPr>
              <w:t>.现场施工要求</w:t>
            </w:r>
            <w:r w:rsidR="00761B21">
              <w:rPr>
                <w:sz w:val="28"/>
                <w:szCs w:val="28"/>
              </w:rPr>
              <w:tab/>
            </w:r>
            <w:r w:rsidR="00761B21">
              <w:rPr>
                <w:sz w:val="28"/>
                <w:szCs w:val="28"/>
              </w:rPr>
              <w:fldChar w:fldCharType="begin"/>
            </w:r>
            <w:r w:rsidR="00761B21">
              <w:rPr>
                <w:sz w:val="28"/>
                <w:szCs w:val="28"/>
              </w:rPr>
              <w:instrText xml:space="preserve"> PAGEREF _Toc19344 \h </w:instrText>
            </w:r>
            <w:r w:rsidR="00761B21">
              <w:rPr>
                <w:sz w:val="28"/>
                <w:szCs w:val="28"/>
              </w:rPr>
            </w:r>
            <w:r w:rsidR="00761B21">
              <w:rPr>
                <w:sz w:val="28"/>
                <w:szCs w:val="28"/>
              </w:rPr>
              <w:fldChar w:fldCharType="separate"/>
            </w:r>
            <w:r w:rsidR="008E0DE4">
              <w:rPr>
                <w:noProof/>
                <w:sz w:val="28"/>
                <w:szCs w:val="28"/>
              </w:rPr>
              <w:t>16</w:t>
            </w:r>
            <w:r w:rsidR="00761B21">
              <w:rPr>
                <w:sz w:val="28"/>
                <w:szCs w:val="28"/>
              </w:rPr>
              <w:fldChar w:fldCharType="end"/>
            </w:r>
          </w:hyperlink>
        </w:p>
        <w:p w14:paraId="1DFD5415" w14:textId="77777777" w:rsidR="006E2F51" w:rsidRDefault="00761B21">
          <w:pPr>
            <w:widowControl/>
            <w:jc w:val="center"/>
            <w:rPr>
              <w:rFonts w:ascii="宋体" w:eastAsia="宋体" w:hAnsi="宋体" w:cs="宋体"/>
              <w:color w:val="000000"/>
              <w:kern w:val="0"/>
              <w:szCs w:val="80"/>
              <w:lang w:bidi="ar"/>
            </w:rPr>
          </w:pPr>
          <w:r>
            <w:rPr>
              <w:rFonts w:ascii="宋体" w:eastAsia="宋体" w:hAnsi="宋体" w:cs="宋体" w:hint="eastAsia"/>
              <w:color w:val="000000"/>
              <w:kern w:val="0"/>
              <w:szCs w:val="80"/>
              <w:lang w:bidi="ar"/>
            </w:rPr>
            <w:fldChar w:fldCharType="end"/>
          </w:r>
        </w:p>
      </w:sdtContent>
    </w:sdt>
    <w:p w14:paraId="4BFC8DDF" w14:textId="77777777" w:rsidR="006E2F51" w:rsidRDefault="006E2F51">
      <w:pPr>
        <w:widowControl/>
        <w:jc w:val="center"/>
        <w:rPr>
          <w:rFonts w:ascii="宋体" w:eastAsia="宋体" w:hAnsi="宋体" w:cs="宋体"/>
          <w:color w:val="000000"/>
          <w:kern w:val="0"/>
          <w:szCs w:val="80"/>
          <w:lang w:bidi="ar"/>
        </w:rPr>
      </w:pPr>
    </w:p>
    <w:p w14:paraId="15591470" w14:textId="77777777" w:rsidR="006E2F51" w:rsidRDefault="006E2F51">
      <w:pPr>
        <w:widowControl/>
        <w:jc w:val="center"/>
        <w:rPr>
          <w:rFonts w:ascii="宋体" w:eastAsia="宋体" w:hAnsi="宋体" w:cs="宋体"/>
          <w:color w:val="000000"/>
          <w:kern w:val="0"/>
          <w:szCs w:val="80"/>
          <w:lang w:bidi="ar"/>
        </w:rPr>
      </w:pPr>
    </w:p>
    <w:p w14:paraId="7459BCF5" w14:textId="77777777" w:rsidR="00A64A58" w:rsidRDefault="00A64A58">
      <w:pPr>
        <w:widowControl/>
        <w:jc w:val="center"/>
        <w:rPr>
          <w:rFonts w:ascii="宋体" w:eastAsia="宋体" w:hAnsi="宋体" w:cs="宋体"/>
          <w:color w:val="000000"/>
          <w:kern w:val="0"/>
          <w:szCs w:val="80"/>
          <w:lang w:bidi="ar"/>
        </w:rPr>
      </w:pPr>
    </w:p>
    <w:p w14:paraId="33A6B73A" w14:textId="77777777" w:rsidR="006E2F51" w:rsidRDefault="00761B21">
      <w:pPr>
        <w:pStyle w:val="1"/>
        <w:spacing w:before="0" w:after="0" w:line="240" w:lineRule="auto"/>
        <w:rPr>
          <w:rFonts w:ascii="宋体" w:eastAsia="宋体" w:hAnsi="宋体" w:cs="宋体"/>
          <w:sz w:val="28"/>
          <w:szCs w:val="28"/>
        </w:rPr>
      </w:pPr>
      <w:bookmarkStart w:id="4" w:name="_Toc18219"/>
      <w:r>
        <w:rPr>
          <w:rFonts w:ascii="宋体" w:eastAsia="宋体" w:hAnsi="宋体" w:cs="宋体" w:hint="eastAsia"/>
          <w:sz w:val="28"/>
          <w:szCs w:val="28"/>
        </w:rPr>
        <w:lastRenderedPageBreak/>
        <w:t>1.货物需求一览表</w:t>
      </w:r>
      <w:bookmarkEnd w:id="4"/>
    </w:p>
    <w:tbl>
      <w:tblPr>
        <w:tblStyle w:val="a3"/>
        <w:tblW w:w="8797" w:type="dxa"/>
        <w:jc w:val="center"/>
        <w:tblLook w:val="04A0" w:firstRow="1" w:lastRow="0" w:firstColumn="1" w:lastColumn="0" w:noHBand="0" w:noVBand="1"/>
      </w:tblPr>
      <w:tblGrid>
        <w:gridCol w:w="1759"/>
        <w:gridCol w:w="1759"/>
        <w:gridCol w:w="1759"/>
        <w:gridCol w:w="1760"/>
        <w:gridCol w:w="1760"/>
      </w:tblGrid>
      <w:tr w:rsidR="006E2F51" w14:paraId="50073337" w14:textId="77777777">
        <w:trPr>
          <w:trHeight w:val="669"/>
          <w:jc w:val="center"/>
        </w:trPr>
        <w:tc>
          <w:tcPr>
            <w:tcW w:w="1759" w:type="dxa"/>
            <w:vAlign w:val="center"/>
          </w:tcPr>
          <w:p w14:paraId="4ACFFDB3"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名称/数量</w:t>
            </w:r>
          </w:p>
        </w:tc>
        <w:tc>
          <w:tcPr>
            <w:tcW w:w="1759" w:type="dxa"/>
            <w:vAlign w:val="center"/>
          </w:tcPr>
          <w:p w14:paraId="6F2A9877"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型号规格</w:t>
            </w:r>
          </w:p>
        </w:tc>
        <w:tc>
          <w:tcPr>
            <w:tcW w:w="1759" w:type="dxa"/>
            <w:vAlign w:val="center"/>
          </w:tcPr>
          <w:p w14:paraId="1F4B96EE"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承包方式</w:t>
            </w:r>
          </w:p>
        </w:tc>
        <w:tc>
          <w:tcPr>
            <w:tcW w:w="1760" w:type="dxa"/>
            <w:vAlign w:val="center"/>
          </w:tcPr>
          <w:p w14:paraId="2A575670"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交货期</w:t>
            </w:r>
          </w:p>
        </w:tc>
        <w:tc>
          <w:tcPr>
            <w:tcW w:w="1760" w:type="dxa"/>
            <w:vAlign w:val="center"/>
          </w:tcPr>
          <w:p w14:paraId="20B2FE50"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交货地点</w:t>
            </w:r>
          </w:p>
        </w:tc>
      </w:tr>
      <w:tr w:rsidR="006E2F51" w14:paraId="4E92EA72" w14:textId="77777777">
        <w:trPr>
          <w:trHeight w:val="1227"/>
          <w:jc w:val="center"/>
        </w:trPr>
        <w:tc>
          <w:tcPr>
            <w:tcW w:w="1759" w:type="dxa"/>
            <w:vAlign w:val="center"/>
          </w:tcPr>
          <w:p w14:paraId="0CC69C96" w14:textId="7EDDB81E" w:rsidR="006E2F51" w:rsidRDefault="003C06E9">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r>
              <w:rPr>
                <w:rFonts w:ascii="宋体" w:eastAsia="宋体" w:hAnsi="宋体" w:cs="宋体"/>
                <w:color w:val="000000"/>
                <w:kern w:val="0"/>
                <w:sz w:val="24"/>
                <w:lang w:bidi="ar"/>
              </w:rPr>
              <w:t>00T</w:t>
            </w:r>
            <w:r>
              <w:rPr>
                <w:rFonts w:ascii="宋体" w:eastAsia="宋体" w:hAnsi="宋体" w:cs="宋体" w:hint="eastAsia"/>
                <w:color w:val="000000"/>
                <w:kern w:val="0"/>
                <w:sz w:val="24"/>
                <w:lang w:bidi="ar"/>
              </w:rPr>
              <w:t>单臂油压机</w:t>
            </w:r>
            <w:r w:rsidR="00761B21">
              <w:rPr>
                <w:rFonts w:ascii="宋体" w:eastAsia="宋体" w:hAnsi="宋体" w:cs="宋体" w:hint="eastAsia"/>
                <w:color w:val="000000"/>
                <w:kern w:val="0"/>
                <w:sz w:val="24"/>
                <w:lang w:bidi="ar"/>
              </w:rPr>
              <w:t>/1台套</w:t>
            </w:r>
          </w:p>
        </w:tc>
        <w:tc>
          <w:tcPr>
            <w:tcW w:w="1759" w:type="dxa"/>
            <w:vAlign w:val="center"/>
          </w:tcPr>
          <w:p w14:paraId="7940F65C" w14:textId="3A9EF304" w:rsidR="006E2F51" w:rsidRDefault="006E2F51">
            <w:pPr>
              <w:widowControl/>
              <w:jc w:val="center"/>
              <w:rPr>
                <w:rFonts w:ascii="宋体" w:eastAsia="宋体" w:hAnsi="宋体" w:cs="宋体"/>
                <w:color w:val="000000"/>
                <w:kern w:val="0"/>
                <w:sz w:val="24"/>
                <w:lang w:bidi="ar"/>
              </w:rPr>
            </w:pPr>
          </w:p>
        </w:tc>
        <w:tc>
          <w:tcPr>
            <w:tcW w:w="1759" w:type="dxa"/>
            <w:vAlign w:val="center"/>
          </w:tcPr>
          <w:p w14:paraId="653ED505"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交钥匙工程</w:t>
            </w:r>
          </w:p>
        </w:tc>
        <w:tc>
          <w:tcPr>
            <w:tcW w:w="1760" w:type="dxa"/>
            <w:vAlign w:val="center"/>
          </w:tcPr>
          <w:p w14:paraId="7A22BFD7" w14:textId="4BE81F56" w:rsidR="006E2F51" w:rsidRDefault="00761B21" w:rsidP="007E5CF4">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合同生效后不超过</w:t>
            </w:r>
            <w:r w:rsidR="007E5CF4">
              <w:rPr>
                <w:rFonts w:ascii="宋体" w:eastAsia="宋体" w:hAnsi="宋体" w:cs="宋体"/>
                <w:color w:val="000000"/>
                <w:kern w:val="0"/>
                <w:sz w:val="24"/>
                <w:lang w:bidi="ar"/>
              </w:rPr>
              <w:t xml:space="preserve"> </w:t>
            </w:r>
            <w:r>
              <w:rPr>
                <w:rFonts w:ascii="宋体" w:eastAsia="宋体" w:hAnsi="宋体" w:cs="宋体" w:hint="eastAsia"/>
                <w:color w:val="000000"/>
                <w:kern w:val="0"/>
                <w:sz w:val="24"/>
                <w:lang w:bidi="ar"/>
              </w:rPr>
              <w:t>个日历日</w:t>
            </w:r>
          </w:p>
        </w:tc>
        <w:tc>
          <w:tcPr>
            <w:tcW w:w="1760" w:type="dxa"/>
            <w:vAlign w:val="center"/>
          </w:tcPr>
          <w:p w14:paraId="5CFE51AC"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重庆渝硕重型机械有限公司</w:t>
            </w:r>
          </w:p>
        </w:tc>
      </w:tr>
    </w:tbl>
    <w:p w14:paraId="37A17FD1" w14:textId="77777777" w:rsidR="006E2F51" w:rsidRDefault="00761B21">
      <w:pPr>
        <w:pStyle w:val="1"/>
        <w:spacing w:before="0" w:after="0" w:line="240" w:lineRule="auto"/>
        <w:rPr>
          <w:rFonts w:ascii="宋体" w:eastAsia="宋体" w:hAnsi="宋体" w:cs="宋体"/>
          <w:sz w:val="28"/>
          <w:szCs w:val="28"/>
        </w:rPr>
      </w:pPr>
      <w:bookmarkStart w:id="5" w:name="_Toc4857"/>
      <w:r>
        <w:rPr>
          <w:rFonts w:ascii="宋体" w:eastAsia="宋体" w:hAnsi="宋体" w:cs="宋体" w:hint="eastAsia"/>
          <w:sz w:val="28"/>
          <w:szCs w:val="28"/>
        </w:rPr>
        <w:t>2.招标基本要求</w:t>
      </w:r>
      <w:bookmarkEnd w:id="5"/>
      <w:r>
        <w:rPr>
          <w:rFonts w:ascii="宋体" w:eastAsia="宋体" w:hAnsi="宋体" w:cs="宋体" w:hint="eastAsia"/>
          <w:sz w:val="28"/>
          <w:szCs w:val="28"/>
        </w:rPr>
        <w:t xml:space="preserve"> </w:t>
      </w:r>
    </w:p>
    <w:p w14:paraId="443FDAD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2.1说明 </w:t>
      </w:r>
    </w:p>
    <w:p w14:paraId="2E8F8E94"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2.1.1本招标文件 中带有 “*”符号条款为重要条款,投标方的设计方案应满足或优于该条款。任何不满足带有 “*”符号条款的投标文件将导致该投标文件作废。 </w:t>
      </w:r>
    </w:p>
    <w:p w14:paraId="23E660E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2.1.2请投标人仔细阅读招标 《技术要求》的全部条文,对于《技术要求》中存在的任何含糊、遗漏、相互矛盾之处或是对于技术规格以及其它内容不清楚、认为存在限制的情况 ,投标人应在规定时间向招标人进行书面澄清。 </w:t>
      </w:r>
    </w:p>
    <w:p w14:paraId="150D20E9" w14:textId="1AED44AC"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*2.1.3本项目为 “交钥匙工程 ”。即投标人总承包交钥匙方式,中标方负责设各的设计、制造、预装调试、运输、装卸、二次转运 (除 招标方原因外）、保险、安装调试、技术检验、验收、操作培训、售后服务等。 </w:t>
      </w:r>
    </w:p>
    <w:p w14:paraId="534AC0C7" w14:textId="6EA1566E"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2.1.4</w:t>
      </w:r>
      <w:r w:rsidR="006A1617">
        <w:rPr>
          <w:rFonts w:ascii="宋体" w:eastAsia="宋体" w:hAnsi="宋体" w:cs="宋体" w:hint="eastAsia"/>
          <w:color w:val="000000"/>
          <w:kern w:val="0"/>
          <w:sz w:val="28"/>
          <w:szCs w:val="28"/>
          <w:lang w:bidi="ar"/>
        </w:rPr>
        <w:t>投标方</w:t>
      </w:r>
      <w:r>
        <w:rPr>
          <w:rFonts w:ascii="宋体" w:eastAsia="宋体" w:hAnsi="宋体" w:cs="宋体" w:hint="eastAsia"/>
          <w:color w:val="000000"/>
          <w:kern w:val="0"/>
          <w:sz w:val="28"/>
          <w:szCs w:val="28"/>
          <w:lang w:bidi="ar"/>
        </w:rPr>
        <w:t>为生产厂家,</w:t>
      </w:r>
      <w:r w:rsidR="003C06E9">
        <w:rPr>
          <w:rFonts w:ascii="宋体" w:eastAsia="宋体" w:hAnsi="宋体" w:cs="宋体" w:hint="eastAsia"/>
          <w:color w:val="000000"/>
          <w:kern w:val="0"/>
          <w:sz w:val="28"/>
          <w:szCs w:val="28"/>
          <w:lang w:bidi="ar"/>
        </w:rPr>
        <w:t>提供</w:t>
      </w:r>
      <w:r>
        <w:rPr>
          <w:rFonts w:ascii="宋体" w:eastAsia="宋体" w:hAnsi="宋体" w:cs="宋体" w:hint="eastAsia"/>
          <w:color w:val="000000"/>
          <w:kern w:val="0"/>
          <w:sz w:val="28"/>
          <w:szCs w:val="28"/>
          <w:lang w:bidi="ar"/>
        </w:rPr>
        <w:t xml:space="preserve">同类设备三年以上的销售业绩,出具近三年销售数量、单位和运行时间及联系人清单,供招标方进行设备实地考察和优选。投标方提供的业绩和资料必须真实无误,如有虚假,一经查实则视为废标。 </w:t>
      </w:r>
    </w:p>
    <w:p w14:paraId="75CFC1D9" w14:textId="77777777" w:rsidR="006E2F51" w:rsidRDefault="00761B21">
      <w:pPr>
        <w:widowControl/>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2.2注意事项 </w:t>
      </w:r>
    </w:p>
    <w:p w14:paraId="3929127A"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lastRenderedPageBreak/>
        <w:t>2.2.1投标方所供货物涉及的、招标方有权使用的专利权技术以及知识产权保护的其它技术等,投标人所提供的货物,如若发生侵犯专利权和知识产权的行为时,其侵权责任与招标方无关,应由投标人承担相应的责任,并不得损害招标方的利益。</w:t>
      </w:r>
    </w:p>
    <w:p w14:paraId="1458E522" w14:textId="60DB0849"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2.2.2投标人提供的</w:t>
      </w:r>
      <w:r w:rsidR="007E5CF4">
        <w:rPr>
          <w:rFonts w:ascii="宋体" w:eastAsia="宋体" w:hAnsi="宋体" w:cs="宋体" w:hint="eastAsia"/>
          <w:color w:val="000000"/>
          <w:kern w:val="0"/>
          <w:sz w:val="28"/>
          <w:szCs w:val="28"/>
          <w:lang w:bidi="ar"/>
        </w:rPr>
        <w:t>设备</w:t>
      </w:r>
      <w:r>
        <w:rPr>
          <w:rFonts w:ascii="宋体" w:eastAsia="宋体" w:hAnsi="宋体" w:cs="宋体" w:hint="eastAsia"/>
          <w:color w:val="000000"/>
          <w:kern w:val="0"/>
          <w:sz w:val="28"/>
          <w:szCs w:val="28"/>
          <w:lang w:bidi="ar"/>
        </w:rPr>
        <w:t xml:space="preserve">必须是全新设备,投标方保证所供货物 的完整性和成套性,保证设备在招标方规定的环境下正常运行 、使用。 </w:t>
      </w:r>
    </w:p>
    <w:p w14:paraId="4AEF977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2.2.3投标方应保证提供符合本技术要求和有关工业标准的优质产品。投标方所提供的货物必须符合中国最新版的法律、法规和相关标准、规范的要求,满足“国家安全质量标准化”标准,符合项目所在地中国重庆市政府有关特殊要求。 </w:t>
      </w:r>
    </w:p>
    <w:p w14:paraId="33BEB8EF"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2.2.4设备所涉安全和环保并需要相关资质单位检验合格以及出据证明的，全部由投标方负责并承担所需要的一切费用。 </w:t>
      </w:r>
    </w:p>
    <w:p w14:paraId="6391299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2.2.5中标单位所提供设备中涉及到的计量仪表、装置必须提供国家法定单位提供的检定证书,如由我方送重庆市专业检定,所发生的费用由中标单位负责。 </w:t>
      </w:r>
    </w:p>
    <w:p w14:paraId="58C881D8" w14:textId="77777777" w:rsidR="006E2F51" w:rsidRDefault="00761B21">
      <w:pPr>
        <w:widowControl/>
        <w:ind w:firstLineChars="200" w:firstLine="560"/>
        <w:jc w:val="left"/>
        <w:rPr>
          <w:rFonts w:ascii="宋体" w:eastAsia="宋体" w:hAnsi="宋体" w:cs="宋体"/>
          <w:b/>
          <w:bCs/>
          <w:sz w:val="28"/>
          <w:szCs w:val="28"/>
        </w:rPr>
      </w:pPr>
      <w:r>
        <w:rPr>
          <w:rFonts w:ascii="宋体" w:eastAsia="宋体" w:hAnsi="宋体" w:cs="宋体" w:hint="eastAsia"/>
          <w:color w:val="000000"/>
          <w:kern w:val="0"/>
          <w:sz w:val="28"/>
          <w:szCs w:val="28"/>
          <w:lang w:bidi="ar"/>
        </w:rPr>
        <w:t xml:space="preserve">2.3投 标文件要求 </w:t>
      </w:r>
      <w:r>
        <w:rPr>
          <w:rFonts w:ascii="宋体" w:eastAsia="宋体" w:hAnsi="宋体" w:cs="宋体" w:hint="eastAsia"/>
          <w:b/>
          <w:bCs/>
          <w:color w:val="000000"/>
          <w:kern w:val="0"/>
          <w:sz w:val="28"/>
          <w:szCs w:val="28"/>
          <w:lang w:bidi="ar"/>
        </w:rPr>
        <w:t xml:space="preserve"> </w:t>
      </w:r>
    </w:p>
    <w:p w14:paraId="3CA1545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2.3.1投标文件须对照本 《技术要求》条款列出偏离表,并逐条说明所投标货物和服务对招标人所招标货物作出实质性响应,偏离表包括但不限于招标要求、投标响应、偏离情况等。 </w:t>
      </w:r>
    </w:p>
    <w:p w14:paraId="19F4B82C" w14:textId="0711A0C3"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2.3.2请投标人提供整套设各配置清单,清单内容包括但不限于名称、型号规格、材质、品牌(生产厂家)、数量(本设备配置量)、单价</w:t>
      </w:r>
      <w:r w:rsidR="00EF3107">
        <w:rPr>
          <w:rFonts w:ascii="宋体" w:eastAsia="宋体" w:hAnsi="宋体" w:cs="宋体" w:hint="eastAsia"/>
          <w:color w:val="000000"/>
          <w:kern w:val="0"/>
          <w:sz w:val="28"/>
          <w:szCs w:val="28"/>
          <w:lang w:bidi="ar"/>
        </w:rPr>
        <w:t>、</w:t>
      </w:r>
      <w:r w:rsidR="00EF3107">
        <w:rPr>
          <w:rFonts w:ascii="宋体" w:eastAsia="宋体" w:hAnsi="宋体" w:cs="宋体"/>
          <w:color w:val="000000"/>
          <w:kern w:val="0"/>
          <w:sz w:val="28"/>
          <w:szCs w:val="28"/>
          <w:lang w:bidi="ar"/>
        </w:rPr>
        <w:t>外形尺寸、整机重量等</w:t>
      </w:r>
      <w:r>
        <w:rPr>
          <w:rFonts w:ascii="宋体" w:eastAsia="宋体" w:hAnsi="宋体" w:cs="宋体" w:hint="eastAsia"/>
          <w:color w:val="000000"/>
          <w:kern w:val="0"/>
          <w:sz w:val="28"/>
          <w:szCs w:val="28"/>
          <w:lang w:bidi="ar"/>
        </w:rPr>
        <w:t xml:space="preserve">。 </w:t>
      </w:r>
    </w:p>
    <w:p w14:paraId="55D41C9C"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lastRenderedPageBreak/>
        <w:t xml:space="preserve">2.3.3请投标人提供各件、易损件清单及生产厂家明细。 </w:t>
      </w:r>
    </w:p>
    <w:p w14:paraId="0B5A0453" w14:textId="68FCA2BB"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2.3.4请投标人提供设备总图,明确本招标文件中要求的相关参数。 </w:t>
      </w:r>
    </w:p>
    <w:p w14:paraId="10D1691D" w14:textId="77777777" w:rsidR="006E2F51" w:rsidRDefault="00761B21">
      <w:pPr>
        <w:pStyle w:val="1"/>
        <w:spacing w:before="0" w:after="0" w:line="240" w:lineRule="auto"/>
        <w:rPr>
          <w:rFonts w:ascii="宋体" w:eastAsia="宋体" w:hAnsi="宋体" w:cs="宋体"/>
          <w:sz w:val="28"/>
          <w:szCs w:val="28"/>
        </w:rPr>
      </w:pPr>
      <w:bookmarkStart w:id="6" w:name="_Toc29290"/>
      <w:r>
        <w:rPr>
          <w:rFonts w:ascii="宋体" w:eastAsia="宋体" w:hAnsi="宋体" w:cs="宋体" w:hint="eastAsia"/>
          <w:sz w:val="28"/>
          <w:szCs w:val="28"/>
        </w:rPr>
        <w:t>3.设备工作环境及动能供给</w:t>
      </w:r>
      <w:bookmarkEnd w:id="6"/>
      <w:r>
        <w:rPr>
          <w:rFonts w:ascii="宋体" w:eastAsia="宋体" w:hAnsi="宋体" w:cs="宋体" w:hint="eastAsia"/>
          <w:sz w:val="28"/>
          <w:szCs w:val="28"/>
        </w:rPr>
        <w:t xml:space="preserve"> </w:t>
      </w:r>
    </w:p>
    <w:p w14:paraId="4B56338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3.1环境条件 </w:t>
      </w:r>
    </w:p>
    <w:p w14:paraId="7D4A85B9" w14:textId="4CCFB7DC"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3.1.1设备工作环境为</w:t>
      </w:r>
      <w:r w:rsidR="00EF3107">
        <w:rPr>
          <w:rFonts w:ascii="宋体" w:eastAsia="宋体" w:hAnsi="宋体" w:cs="宋体" w:hint="eastAsia"/>
          <w:color w:val="000000"/>
          <w:kern w:val="0"/>
          <w:sz w:val="28"/>
          <w:szCs w:val="28"/>
          <w:lang w:bidi="ar"/>
        </w:rPr>
        <w:t>钢结构生产车间</w:t>
      </w:r>
      <w:r>
        <w:rPr>
          <w:rFonts w:ascii="宋体" w:eastAsia="宋体" w:hAnsi="宋体" w:cs="宋体" w:hint="eastAsia"/>
          <w:color w:val="000000"/>
          <w:kern w:val="0"/>
          <w:sz w:val="28"/>
          <w:szCs w:val="28"/>
          <w:lang w:bidi="ar"/>
        </w:rPr>
        <w:t xml:space="preserve">。 </w:t>
      </w:r>
    </w:p>
    <w:p w14:paraId="5B7C3C93" w14:textId="73ABF9D6"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3.1.2设备两班工作制,每周工作时间</w:t>
      </w:r>
      <w:r w:rsidR="003C06E9">
        <w:rPr>
          <w:rFonts w:ascii="宋体" w:eastAsia="宋体" w:hAnsi="宋体" w:cs="宋体"/>
          <w:color w:val="000000"/>
          <w:kern w:val="0"/>
          <w:sz w:val="28"/>
          <w:szCs w:val="28"/>
          <w:lang w:bidi="ar"/>
        </w:rPr>
        <w:t>6</w:t>
      </w:r>
      <w:r>
        <w:rPr>
          <w:rFonts w:ascii="宋体" w:eastAsia="宋体" w:hAnsi="宋体" w:cs="宋体" w:hint="eastAsia"/>
          <w:color w:val="000000"/>
          <w:kern w:val="0"/>
          <w:sz w:val="28"/>
          <w:szCs w:val="28"/>
          <w:lang w:bidi="ar"/>
        </w:rPr>
        <w:t>天 ,每天工作时间</w:t>
      </w:r>
      <w:r>
        <w:rPr>
          <w:rFonts w:ascii="宋体" w:eastAsia="宋体" w:hAnsi="宋体" w:cs="宋体"/>
          <w:color w:val="000000"/>
          <w:kern w:val="0"/>
          <w:sz w:val="28"/>
          <w:szCs w:val="28"/>
          <w:lang w:bidi="ar"/>
        </w:rPr>
        <w:t>12</w:t>
      </w:r>
      <w:r>
        <w:rPr>
          <w:rFonts w:ascii="宋体" w:eastAsia="宋体" w:hAnsi="宋体" w:cs="宋体" w:hint="eastAsia"/>
          <w:color w:val="000000"/>
          <w:kern w:val="0"/>
          <w:sz w:val="28"/>
          <w:szCs w:val="28"/>
          <w:lang w:bidi="ar"/>
        </w:rPr>
        <w:t xml:space="preserve">个小时。 </w:t>
      </w:r>
    </w:p>
    <w:p w14:paraId="7B488D38"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3.1.3环境温度：最高45℃，最低-5℃。</w:t>
      </w:r>
    </w:p>
    <w:p w14:paraId="72F74200" w14:textId="7FE5280A"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3.1.4相对湿度：</w:t>
      </w:r>
      <w:r w:rsidR="00E0132B">
        <w:rPr>
          <w:rFonts w:ascii="宋体" w:eastAsia="宋体" w:hAnsi="宋体" w:cs="宋体" w:hint="eastAsia"/>
          <w:color w:val="000000"/>
          <w:kern w:val="0"/>
          <w:sz w:val="28"/>
          <w:szCs w:val="28"/>
          <w:lang w:bidi="ar"/>
        </w:rPr>
        <w:t>40%-9</w:t>
      </w:r>
      <w:r>
        <w:rPr>
          <w:rFonts w:ascii="宋体" w:eastAsia="宋体" w:hAnsi="宋体" w:cs="宋体" w:hint="eastAsia"/>
          <w:color w:val="000000"/>
          <w:kern w:val="0"/>
          <w:sz w:val="28"/>
          <w:szCs w:val="28"/>
          <w:lang w:bidi="ar"/>
        </w:rPr>
        <w:t>0%。</w:t>
      </w:r>
    </w:p>
    <w:p w14:paraId="19EDFD8D"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3.1.4海拔高度：约500m。</w:t>
      </w:r>
    </w:p>
    <w:p w14:paraId="492CECAC"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3.2电力供给：AC 380V±10%  50Hz±1%。</w:t>
      </w:r>
    </w:p>
    <w:p w14:paraId="46B71FF5" w14:textId="77777777" w:rsidR="006E2F51" w:rsidRDefault="00761B21">
      <w:pPr>
        <w:pStyle w:val="1"/>
        <w:spacing w:before="0" w:after="0" w:line="240" w:lineRule="auto"/>
        <w:rPr>
          <w:rFonts w:ascii="宋体" w:eastAsia="宋体" w:hAnsi="宋体" w:cs="宋体"/>
          <w:sz w:val="28"/>
          <w:szCs w:val="28"/>
        </w:rPr>
      </w:pPr>
      <w:bookmarkStart w:id="7" w:name="_Toc24246"/>
      <w:r>
        <w:rPr>
          <w:rFonts w:ascii="宋体" w:eastAsia="宋体" w:hAnsi="宋体" w:cs="宋体" w:hint="eastAsia"/>
          <w:sz w:val="28"/>
          <w:szCs w:val="28"/>
        </w:rPr>
        <w:t>4.设计、制造和验收标准</w:t>
      </w:r>
      <w:bookmarkEnd w:id="7"/>
    </w:p>
    <w:p w14:paraId="6DF4B11C" w14:textId="0CFE2138"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设计、制造和验收标准:按中华人民共和国国家标准 (包括 《</w:t>
      </w:r>
      <w:r w:rsidR="00F257FC">
        <w:rPr>
          <w:rFonts w:ascii="宋体" w:eastAsia="宋体" w:hAnsi="宋体" w:cs="宋体" w:hint="eastAsia"/>
          <w:color w:val="000000"/>
          <w:kern w:val="0"/>
          <w:sz w:val="28"/>
          <w:szCs w:val="28"/>
          <w:lang w:bidi="ar"/>
        </w:rPr>
        <w:t>油压机</w:t>
      </w:r>
      <w:r>
        <w:rPr>
          <w:rFonts w:ascii="宋体" w:eastAsia="宋体" w:hAnsi="宋体" w:cs="宋体" w:hint="eastAsia"/>
          <w:color w:val="000000"/>
          <w:kern w:val="0"/>
          <w:sz w:val="28"/>
          <w:szCs w:val="28"/>
          <w:lang w:bidi="ar"/>
        </w:rPr>
        <w:t>设计规范》)及相应的全国性行业标准或者国际通用标准进行设计制造。 适用标准包括但不仅限于以下清单所列标准：</w:t>
      </w:r>
    </w:p>
    <w:tbl>
      <w:tblPr>
        <w:tblStyle w:val="a3"/>
        <w:tblW w:w="8579" w:type="dxa"/>
        <w:tblLook w:val="04A0" w:firstRow="1" w:lastRow="0" w:firstColumn="1" w:lastColumn="0" w:noHBand="0" w:noVBand="1"/>
      </w:tblPr>
      <w:tblGrid>
        <w:gridCol w:w="1028"/>
        <w:gridCol w:w="2199"/>
        <w:gridCol w:w="5352"/>
      </w:tblGrid>
      <w:tr w:rsidR="006E2F51" w:rsidRPr="00FA773E" w14:paraId="30B569CB" w14:textId="77777777" w:rsidTr="00FA773E">
        <w:trPr>
          <w:trHeight w:val="324"/>
        </w:trPr>
        <w:tc>
          <w:tcPr>
            <w:tcW w:w="1028" w:type="dxa"/>
            <w:vAlign w:val="center"/>
          </w:tcPr>
          <w:p w14:paraId="25C244EC"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序号</w:t>
            </w:r>
          </w:p>
        </w:tc>
        <w:tc>
          <w:tcPr>
            <w:tcW w:w="2199" w:type="dxa"/>
            <w:vAlign w:val="center"/>
          </w:tcPr>
          <w:p w14:paraId="22A0A812"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标准号</w:t>
            </w:r>
          </w:p>
        </w:tc>
        <w:tc>
          <w:tcPr>
            <w:tcW w:w="5352" w:type="dxa"/>
            <w:vAlign w:val="center"/>
          </w:tcPr>
          <w:p w14:paraId="36EE882F"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标准名称</w:t>
            </w:r>
          </w:p>
        </w:tc>
      </w:tr>
      <w:tr w:rsidR="006E2F51" w:rsidRPr="00FA773E" w14:paraId="643D1A66" w14:textId="77777777" w:rsidTr="00FA773E">
        <w:trPr>
          <w:trHeight w:val="324"/>
        </w:trPr>
        <w:tc>
          <w:tcPr>
            <w:tcW w:w="1028" w:type="dxa"/>
            <w:vAlign w:val="center"/>
          </w:tcPr>
          <w:p w14:paraId="7A8E2170"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4.1</w:t>
            </w:r>
          </w:p>
        </w:tc>
        <w:tc>
          <w:tcPr>
            <w:tcW w:w="2199" w:type="dxa"/>
            <w:vAlign w:val="center"/>
          </w:tcPr>
          <w:p w14:paraId="5695F7BD" w14:textId="4442C18A" w:rsidR="006E2F51" w:rsidRPr="00FA773E" w:rsidRDefault="00FA773E">
            <w:pPr>
              <w:widowControl/>
              <w:jc w:val="left"/>
              <w:rPr>
                <w:rFonts w:asciiTheme="minorEastAsia" w:hAnsiTheme="minorEastAsia" w:cs="宋体"/>
                <w:color w:val="000000"/>
                <w:kern w:val="0"/>
                <w:sz w:val="24"/>
                <w:lang w:bidi="ar"/>
              </w:rPr>
            </w:pPr>
            <w:r w:rsidRPr="00FA773E">
              <w:rPr>
                <w:rFonts w:asciiTheme="minorEastAsia" w:hAnsiTheme="minorEastAsia" w:cs="黑体"/>
                <w:color w:val="000000"/>
                <w:kern w:val="0"/>
                <w:sz w:val="24"/>
                <w:lang w:bidi="ar"/>
              </w:rPr>
              <w:t>GB/T 42596.1-2023</w:t>
            </w:r>
          </w:p>
        </w:tc>
        <w:tc>
          <w:tcPr>
            <w:tcW w:w="5352" w:type="dxa"/>
            <w:vAlign w:val="center"/>
          </w:tcPr>
          <w:p w14:paraId="4C1B0138" w14:textId="1E2D53E2" w:rsidR="006E2F51" w:rsidRPr="00FA773E" w:rsidRDefault="00EF3107">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机床安全 压力机 第1部分：通用安全要求</w:t>
            </w:r>
          </w:p>
        </w:tc>
      </w:tr>
      <w:tr w:rsidR="006E2F51" w:rsidRPr="00FA773E" w14:paraId="12F5FB56" w14:textId="77777777" w:rsidTr="00FA773E">
        <w:trPr>
          <w:trHeight w:val="324"/>
        </w:trPr>
        <w:tc>
          <w:tcPr>
            <w:tcW w:w="1028" w:type="dxa"/>
            <w:vAlign w:val="center"/>
          </w:tcPr>
          <w:p w14:paraId="5584843E"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4.2</w:t>
            </w:r>
          </w:p>
        </w:tc>
        <w:tc>
          <w:tcPr>
            <w:tcW w:w="2199" w:type="dxa"/>
            <w:vAlign w:val="center"/>
          </w:tcPr>
          <w:p w14:paraId="3FA5244E" w14:textId="1CB6C032" w:rsidR="006E2F51" w:rsidRPr="00FA773E" w:rsidRDefault="00EF3107">
            <w:pPr>
              <w:widowControl/>
              <w:jc w:val="left"/>
              <w:rPr>
                <w:rFonts w:asciiTheme="minorEastAsia" w:hAnsiTheme="minorEastAsia" w:cs="宋体"/>
                <w:color w:val="000000"/>
                <w:kern w:val="0"/>
                <w:sz w:val="24"/>
                <w:lang w:bidi="ar"/>
              </w:rPr>
            </w:pPr>
            <w:r w:rsidRPr="00FA773E">
              <w:rPr>
                <w:rFonts w:asciiTheme="minorEastAsia" w:hAnsiTheme="minorEastAsia" w:cs="黑体"/>
                <w:color w:val="000000"/>
                <w:kern w:val="0"/>
                <w:sz w:val="24"/>
                <w:lang w:bidi="ar"/>
              </w:rPr>
              <w:t>GB/T 42596.3-2023</w:t>
            </w:r>
          </w:p>
        </w:tc>
        <w:tc>
          <w:tcPr>
            <w:tcW w:w="5352" w:type="dxa"/>
            <w:vAlign w:val="center"/>
          </w:tcPr>
          <w:p w14:paraId="3DB3BBA9" w14:textId="3366E45A" w:rsidR="006E2F51" w:rsidRPr="00FA773E" w:rsidRDefault="00EF3107">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机床安全 压力机 第3部分：液压机安全要求</w:t>
            </w:r>
          </w:p>
        </w:tc>
      </w:tr>
      <w:tr w:rsidR="006E2F51" w:rsidRPr="00FA773E" w14:paraId="40EA78A7" w14:textId="77777777" w:rsidTr="00FA773E">
        <w:trPr>
          <w:trHeight w:val="324"/>
        </w:trPr>
        <w:tc>
          <w:tcPr>
            <w:tcW w:w="1028" w:type="dxa"/>
            <w:vAlign w:val="center"/>
          </w:tcPr>
          <w:p w14:paraId="62A6EDD2"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4.3</w:t>
            </w:r>
          </w:p>
        </w:tc>
        <w:tc>
          <w:tcPr>
            <w:tcW w:w="2199" w:type="dxa"/>
            <w:vAlign w:val="center"/>
          </w:tcPr>
          <w:p w14:paraId="69A6CE0B" w14:textId="14671A55" w:rsidR="006E2F51" w:rsidRPr="00FA773E" w:rsidRDefault="00EF3107">
            <w:pPr>
              <w:widowControl/>
              <w:rPr>
                <w:rFonts w:asciiTheme="minorEastAsia" w:hAnsiTheme="minorEastAsia" w:cs="宋体"/>
                <w:color w:val="000000"/>
                <w:kern w:val="0"/>
                <w:sz w:val="24"/>
                <w:lang w:bidi="ar"/>
              </w:rPr>
            </w:pPr>
            <w:r w:rsidRPr="00FA773E">
              <w:rPr>
                <w:rFonts w:asciiTheme="minorEastAsia" w:hAnsiTheme="minorEastAsia" w:cs="宋体"/>
                <w:color w:val="000000"/>
                <w:kern w:val="0"/>
                <w:sz w:val="24"/>
                <w:lang w:bidi="ar"/>
              </w:rPr>
              <w:t>GB 28241-2012</w:t>
            </w:r>
          </w:p>
        </w:tc>
        <w:tc>
          <w:tcPr>
            <w:tcW w:w="5352" w:type="dxa"/>
            <w:vAlign w:val="center"/>
          </w:tcPr>
          <w:p w14:paraId="4B16D495" w14:textId="5B48C0E8" w:rsidR="006E2F51" w:rsidRPr="00FA773E" w:rsidRDefault="00EF3107">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液压机 安全技术要求</w:t>
            </w:r>
          </w:p>
        </w:tc>
      </w:tr>
      <w:tr w:rsidR="00E30824" w:rsidRPr="00FA773E" w14:paraId="1CB661D8" w14:textId="77777777" w:rsidTr="00FA773E">
        <w:trPr>
          <w:trHeight w:val="324"/>
        </w:trPr>
        <w:tc>
          <w:tcPr>
            <w:tcW w:w="1028" w:type="dxa"/>
            <w:vAlign w:val="center"/>
          </w:tcPr>
          <w:p w14:paraId="140D87C4" w14:textId="77777777" w:rsidR="006E2F51" w:rsidRPr="00FA773E" w:rsidRDefault="00761B21">
            <w:pPr>
              <w:widowControl/>
              <w:rPr>
                <w:rFonts w:asciiTheme="minorEastAsia" w:hAnsiTheme="minorEastAsia" w:cs="宋体"/>
                <w:kern w:val="0"/>
                <w:sz w:val="24"/>
                <w:lang w:bidi="ar"/>
              </w:rPr>
            </w:pPr>
            <w:r w:rsidRPr="00FA773E">
              <w:rPr>
                <w:rFonts w:asciiTheme="minorEastAsia" w:hAnsiTheme="minorEastAsia" w:cs="宋体" w:hint="eastAsia"/>
                <w:kern w:val="0"/>
                <w:sz w:val="24"/>
                <w:lang w:bidi="ar"/>
              </w:rPr>
              <w:t>4.4</w:t>
            </w:r>
          </w:p>
        </w:tc>
        <w:tc>
          <w:tcPr>
            <w:tcW w:w="2199" w:type="dxa"/>
            <w:vAlign w:val="center"/>
          </w:tcPr>
          <w:p w14:paraId="65C25A3A" w14:textId="61D8B742" w:rsidR="006E2F51" w:rsidRPr="00FA773E" w:rsidRDefault="00EF3107">
            <w:pPr>
              <w:widowControl/>
              <w:rPr>
                <w:rFonts w:asciiTheme="minorEastAsia" w:hAnsiTheme="minorEastAsia" w:cs="宋体"/>
                <w:kern w:val="0"/>
                <w:sz w:val="24"/>
                <w:lang w:bidi="ar"/>
              </w:rPr>
            </w:pPr>
            <w:r w:rsidRPr="00FA773E">
              <w:rPr>
                <w:rFonts w:asciiTheme="minorEastAsia" w:hAnsiTheme="minorEastAsia" w:cs="宋体"/>
                <w:kern w:val="0"/>
                <w:sz w:val="24"/>
                <w:lang w:bidi="ar"/>
              </w:rPr>
              <w:t>GB/T 26639-2011</w:t>
            </w:r>
          </w:p>
        </w:tc>
        <w:tc>
          <w:tcPr>
            <w:tcW w:w="5352" w:type="dxa"/>
            <w:vAlign w:val="center"/>
          </w:tcPr>
          <w:p w14:paraId="68C9083E" w14:textId="492E9652" w:rsidR="006E2F51" w:rsidRPr="00FA773E" w:rsidRDefault="00EF3107">
            <w:pPr>
              <w:widowControl/>
              <w:rPr>
                <w:rFonts w:asciiTheme="minorEastAsia" w:hAnsiTheme="minorEastAsia" w:cs="宋体"/>
                <w:kern w:val="0"/>
                <w:sz w:val="24"/>
                <w:lang w:bidi="ar"/>
              </w:rPr>
            </w:pPr>
            <w:r w:rsidRPr="00FA773E">
              <w:rPr>
                <w:rFonts w:asciiTheme="minorEastAsia" w:hAnsiTheme="minorEastAsia" w:cs="宋体" w:hint="eastAsia"/>
                <w:kern w:val="0"/>
                <w:sz w:val="24"/>
                <w:lang w:bidi="ar"/>
              </w:rPr>
              <w:t>液压机上钢质自由锻件 通用技术条件</w:t>
            </w:r>
          </w:p>
        </w:tc>
      </w:tr>
      <w:tr w:rsidR="00E30824" w:rsidRPr="00FA773E" w14:paraId="2675CF6B" w14:textId="77777777" w:rsidTr="00FA773E">
        <w:trPr>
          <w:trHeight w:val="324"/>
        </w:trPr>
        <w:tc>
          <w:tcPr>
            <w:tcW w:w="1028" w:type="dxa"/>
            <w:vAlign w:val="center"/>
          </w:tcPr>
          <w:p w14:paraId="2CE48EE8" w14:textId="216C30C3" w:rsidR="00E30824" w:rsidRPr="00FA773E" w:rsidRDefault="00E30824">
            <w:pPr>
              <w:widowControl/>
              <w:rPr>
                <w:rFonts w:asciiTheme="minorEastAsia" w:hAnsiTheme="minorEastAsia" w:cs="宋体"/>
                <w:kern w:val="0"/>
                <w:sz w:val="24"/>
                <w:lang w:bidi="ar"/>
              </w:rPr>
            </w:pPr>
            <w:r w:rsidRPr="00FA773E">
              <w:rPr>
                <w:rFonts w:asciiTheme="minorEastAsia" w:hAnsiTheme="minorEastAsia" w:cs="宋体" w:hint="eastAsia"/>
                <w:kern w:val="0"/>
                <w:sz w:val="24"/>
                <w:lang w:bidi="ar"/>
              </w:rPr>
              <w:t>4.5</w:t>
            </w:r>
          </w:p>
        </w:tc>
        <w:tc>
          <w:tcPr>
            <w:tcW w:w="2199" w:type="dxa"/>
            <w:vAlign w:val="center"/>
          </w:tcPr>
          <w:p w14:paraId="574B334C" w14:textId="0BF0F33F" w:rsidR="00E30824" w:rsidRPr="00FA773E" w:rsidRDefault="00EF3107">
            <w:pPr>
              <w:widowControl/>
              <w:rPr>
                <w:rFonts w:asciiTheme="minorEastAsia" w:hAnsiTheme="minorEastAsia" w:cs="宋体"/>
                <w:kern w:val="0"/>
                <w:sz w:val="24"/>
                <w:lang w:bidi="ar"/>
              </w:rPr>
            </w:pPr>
            <w:r w:rsidRPr="00FA773E">
              <w:rPr>
                <w:rFonts w:asciiTheme="minorEastAsia" w:hAnsiTheme="minorEastAsia" w:cs="宋体"/>
                <w:kern w:val="0"/>
                <w:sz w:val="24"/>
                <w:lang w:bidi="ar"/>
              </w:rPr>
              <w:t>GB/T 26484-2011</w:t>
            </w:r>
          </w:p>
        </w:tc>
        <w:tc>
          <w:tcPr>
            <w:tcW w:w="5352" w:type="dxa"/>
            <w:vAlign w:val="center"/>
          </w:tcPr>
          <w:p w14:paraId="7AFBBC5A" w14:textId="2B81122E" w:rsidR="00E30824" w:rsidRPr="00FA773E" w:rsidRDefault="00EF3107">
            <w:pPr>
              <w:widowControl/>
              <w:rPr>
                <w:rFonts w:asciiTheme="minorEastAsia" w:hAnsiTheme="minorEastAsia" w:cs="宋体"/>
                <w:kern w:val="0"/>
                <w:sz w:val="24"/>
                <w:lang w:bidi="ar"/>
              </w:rPr>
            </w:pPr>
            <w:r w:rsidRPr="00FA773E">
              <w:rPr>
                <w:rFonts w:asciiTheme="minorEastAsia" w:hAnsiTheme="minorEastAsia" w:cs="宋体" w:hint="eastAsia"/>
                <w:kern w:val="0"/>
                <w:sz w:val="24"/>
                <w:lang w:bidi="ar"/>
              </w:rPr>
              <w:t>液压机 噪声限值</w:t>
            </w:r>
          </w:p>
        </w:tc>
      </w:tr>
      <w:tr w:rsidR="006E2F51" w:rsidRPr="00FA773E" w14:paraId="2AFF8873" w14:textId="77777777" w:rsidTr="00FA773E">
        <w:trPr>
          <w:trHeight w:val="324"/>
        </w:trPr>
        <w:tc>
          <w:tcPr>
            <w:tcW w:w="1028" w:type="dxa"/>
            <w:vAlign w:val="center"/>
          </w:tcPr>
          <w:p w14:paraId="3ECEF31A" w14:textId="77777777" w:rsidR="006E2F51" w:rsidRPr="00FA773E" w:rsidRDefault="00761B21">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4.6</w:t>
            </w:r>
          </w:p>
        </w:tc>
        <w:tc>
          <w:tcPr>
            <w:tcW w:w="2199" w:type="dxa"/>
            <w:vAlign w:val="center"/>
          </w:tcPr>
          <w:p w14:paraId="2C38146F" w14:textId="3D7A359A" w:rsidR="006E2F51" w:rsidRPr="00FA773E" w:rsidRDefault="00FA773E" w:rsidP="00FA773E">
            <w:pPr>
              <w:widowControl/>
              <w:rPr>
                <w:rFonts w:asciiTheme="minorEastAsia" w:hAnsiTheme="minorEastAsia" w:cs="宋体"/>
                <w:color w:val="000000"/>
                <w:kern w:val="0"/>
                <w:sz w:val="24"/>
                <w:lang w:bidi="ar"/>
              </w:rPr>
            </w:pPr>
            <w:r w:rsidRPr="00FA773E">
              <w:rPr>
                <w:rFonts w:asciiTheme="minorEastAsia" w:hAnsiTheme="minorEastAsia" w:cs="宋体"/>
                <w:color w:val="000000"/>
                <w:kern w:val="0"/>
                <w:sz w:val="24"/>
                <w:lang w:bidi="ar"/>
              </w:rPr>
              <w:t xml:space="preserve">GB </w:t>
            </w:r>
            <w:r w:rsidR="00A33BE9" w:rsidRPr="00FA773E">
              <w:rPr>
                <w:rFonts w:asciiTheme="minorEastAsia" w:hAnsiTheme="minorEastAsia" w:cs="宋体"/>
                <w:color w:val="000000"/>
                <w:kern w:val="0"/>
                <w:sz w:val="24"/>
                <w:lang w:bidi="ar"/>
              </w:rPr>
              <w:t>19517-2023</w:t>
            </w:r>
          </w:p>
        </w:tc>
        <w:tc>
          <w:tcPr>
            <w:tcW w:w="5352" w:type="dxa"/>
            <w:vAlign w:val="center"/>
          </w:tcPr>
          <w:p w14:paraId="7BCDB6D8" w14:textId="5D8878B0" w:rsidR="006E2F51" w:rsidRPr="00FA773E" w:rsidRDefault="00A33BE9">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国家电气设备安全技术规范</w:t>
            </w:r>
          </w:p>
        </w:tc>
      </w:tr>
      <w:tr w:rsidR="00A33BE9" w:rsidRPr="00FA773E" w14:paraId="791DFEF5" w14:textId="77777777" w:rsidTr="00FA773E">
        <w:trPr>
          <w:trHeight w:val="324"/>
        </w:trPr>
        <w:tc>
          <w:tcPr>
            <w:tcW w:w="1028" w:type="dxa"/>
            <w:vAlign w:val="center"/>
          </w:tcPr>
          <w:p w14:paraId="6EAF6F35" w14:textId="1914ED59" w:rsidR="00A33BE9" w:rsidRPr="00FA773E" w:rsidRDefault="00A33BE9" w:rsidP="00A33BE9">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4.7</w:t>
            </w:r>
          </w:p>
        </w:tc>
        <w:tc>
          <w:tcPr>
            <w:tcW w:w="2199" w:type="dxa"/>
          </w:tcPr>
          <w:p w14:paraId="5B4A3C96" w14:textId="7C17FE48" w:rsidR="00A33BE9" w:rsidRPr="00FA773E" w:rsidRDefault="00A33BE9" w:rsidP="00A33BE9">
            <w:pPr>
              <w:widowControl/>
              <w:rPr>
                <w:rFonts w:asciiTheme="minorEastAsia" w:hAnsiTheme="minorEastAsia" w:cs="宋体"/>
                <w:color w:val="000000"/>
                <w:kern w:val="0"/>
                <w:sz w:val="24"/>
                <w:lang w:bidi="ar"/>
              </w:rPr>
            </w:pPr>
            <w:r w:rsidRPr="00FA773E">
              <w:rPr>
                <w:rFonts w:asciiTheme="minorEastAsia" w:hAnsiTheme="minorEastAsia" w:hint="eastAsia"/>
                <w:sz w:val="24"/>
              </w:rPr>
              <w:t>GB/T 5226.32-2017</w:t>
            </w:r>
          </w:p>
        </w:tc>
        <w:tc>
          <w:tcPr>
            <w:tcW w:w="5352" w:type="dxa"/>
          </w:tcPr>
          <w:p w14:paraId="4A033BE8" w14:textId="055C1AC5" w:rsidR="00A33BE9" w:rsidRPr="00FA773E" w:rsidRDefault="00FA773E" w:rsidP="00A33BE9">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机械电气安全 机械电气设备</w:t>
            </w:r>
          </w:p>
        </w:tc>
      </w:tr>
      <w:tr w:rsidR="00A33BE9" w:rsidRPr="00FA773E" w14:paraId="6DC572D3" w14:textId="77777777" w:rsidTr="00FA773E">
        <w:trPr>
          <w:trHeight w:val="324"/>
        </w:trPr>
        <w:tc>
          <w:tcPr>
            <w:tcW w:w="1028" w:type="dxa"/>
            <w:vAlign w:val="center"/>
          </w:tcPr>
          <w:p w14:paraId="4C24E701" w14:textId="52E2370A" w:rsidR="00A33BE9" w:rsidRPr="00FA773E" w:rsidRDefault="00A33BE9" w:rsidP="00A33BE9">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4.8</w:t>
            </w:r>
          </w:p>
        </w:tc>
        <w:tc>
          <w:tcPr>
            <w:tcW w:w="2199" w:type="dxa"/>
          </w:tcPr>
          <w:p w14:paraId="3EBEE702" w14:textId="5C7C40A2" w:rsidR="00A33BE9" w:rsidRPr="00FA773E" w:rsidRDefault="00A33BE9" w:rsidP="00A33BE9">
            <w:pPr>
              <w:widowControl/>
              <w:rPr>
                <w:rFonts w:asciiTheme="minorEastAsia" w:hAnsiTheme="minorEastAsia" w:cs="宋体"/>
                <w:color w:val="000000"/>
                <w:kern w:val="0"/>
                <w:sz w:val="24"/>
                <w:lang w:bidi="ar"/>
              </w:rPr>
            </w:pPr>
            <w:r w:rsidRPr="00FA773E">
              <w:rPr>
                <w:rFonts w:asciiTheme="minorEastAsia" w:hAnsiTheme="minorEastAsia" w:hint="eastAsia"/>
                <w:sz w:val="24"/>
              </w:rPr>
              <w:t>GBT12467</w:t>
            </w:r>
          </w:p>
        </w:tc>
        <w:tc>
          <w:tcPr>
            <w:tcW w:w="5352" w:type="dxa"/>
          </w:tcPr>
          <w:p w14:paraId="3CB102CE" w14:textId="15DE5932" w:rsidR="00A33BE9" w:rsidRPr="00FA773E" w:rsidRDefault="00A33BE9" w:rsidP="00A33BE9">
            <w:pPr>
              <w:widowControl/>
              <w:rPr>
                <w:rFonts w:asciiTheme="minorEastAsia" w:hAnsiTheme="minorEastAsia" w:cs="宋体"/>
                <w:color w:val="000000"/>
                <w:kern w:val="0"/>
                <w:sz w:val="24"/>
                <w:lang w:bidi="ar"/>
              </w:rPr>
            </w:pPr>
            <w:r w:rsidRPr="00FA773E">
              <w:rPr>
                <w:rFonts w:asciiTheme="minorEastAsia" w:hAnsiTheme="minorEastAsia" w:hint="eastAsia"/>
                <w:sz w:val="24"/>
              </w:rPr>
              <w:t>金属材料熔焊质量要求</w:t>
            </w:r>
          </w:p>
        </w:tc>
      </w:tr>
      <w:tr w:rsidR="00E30824" w:rsidRPr="00FA773E" w14:paraId="17DB1AFD" w14:textId="77777777" w:rsidTr="00FA773E">
        <w:trPr>
          <w:trHeight w:val="324"/>
        </w:trPr>
        <w:tc>
          <w:tcPr>
            <w:tcW w:w="1028" w:type="dxa"/>
            <w:vAlign w:val="center"/>
          </w:tcPr>
          <w:p w14:paraId="118FBEEC" w14:textId="7238BA06" w:rsidR="00E30824" w:rsidRPr="00FA773E" w:rsidRDefault="00652CE3" w:rsidP="00FA773E">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4.</w:t>
            </w:r>
            <w:r w:rsidR="00FA773E" w:rsidRPr="00FA773E">
              <w:rPr>
                <w:rFonts w:asciiTheme="minorEastAsia" w:hAnsiTheme="minorEastAsia" w:cs="宋体"/>
                <w:color w:val="000000"/>
                <w:kern w:val="0"/>
                <w:sz w:val="24"/>
                <w:lang w:bidi="ar"/>
              </w:rPr>
              <w:t>9</w:t>
            </w:r>
          </w:p>
        </w:tc>
        <w:tc>
          <w:tcPr>
            <w:tcW w:w="2199" w:type="dxa"/>
            <w:vAlign w:val="center"/>
          </w:tcPr>
          <w:p w14:paraId="529C0FDE" w14:textId="27CE87A1" w:rsidR="00E30824" w:rsidRPr="00FA773E" w:rsidRDefault="00FA773E">
            <w:pPr>
              <w:widowControl/>
              <w:rPr>
                <w:rFonts w:asciiTheme="minorEastAsia" w:hAnsiTheme="minorEastAsia" w:cs="宋体"/>
                <w:color w:val="000000"/>
                <w:kern w:val="0"/>
                <w:sz w:val="24"/>
                <w:lang w:bidi="ar"/>
              </w:rPr>
            </w:pPr>
            <w:r w:rsidRPr="00FA773E">
              <w:rPr>
                <w:rFonts w:asciiTheme="minorEastAsia" w:hAnsiTheme="minorEastAsia" w:cs="宋体"/>
                <w:color w:val="000000"/>
                <w:kern w:val="0"/>
                <w:sz w:val="24"/>
                <w:lang w:bidi="ar"/>
              </w:rPr>
              <w:t>GB/T 5226.32-2017</w:t>
            </w:r>
          </w:p>
        </w:tc>
        <w:tc>
          <w:tcPr>
            <w:tcW w:w="5352" w:type="dxa"/>
            <w:vAlign w:val="center"/>
          </w:tcPr>
          <w:p w14:paraId="481990F6" w14:textId="3935FFB5" w:rsidR="00E30824" w:rsidRPr="00FA773E" w:rsidRDefault="00E30824">
            <w:pPr>
              <w:widowControl/>
              <w:rPr>
                <w:rFonts w:asciiTheme="minorEastAsia" w:hAnsiTheme="minorEastAsia" w:cs="宋体"/>
                <w:color w:val="000000"/>
                <w:kern w:val="0"/>
                <w:sz w:val="24"/>
                <w:lang w:bidi="ar"/>
              </w:rPr>
            </w:pPr>
            <w:r w:rsidRPr="00FA773E">
              <w:rPr>
                <w:rFonts w:asciiTheme="minorEastAsia" w:hAnsiTheme="minorEastAsia" w:cs="宋体" w:hint="eastAsia"/>
                <w:color w:val="000000"/>
                <w:kern w:val="0"/>
                <w:sz w:val="24"/>
                <w:lang w:bidi="ar"/>
              </w:rPr>
              <w:t>机械电气安全 机械电气设备</w:t>
            </w:r>
          </w:p>
        </w:tc>
      </w:tr>
      <w:tr w:rsidR="001B1A73" w:rsidRPr="00FA773E" w14:paraId="1D14B56E" w14:textId="77777777" w:rsidTr="00FA773E">
        <w:trPr>
          <w:trHeight w:val="324"/>
        </w:trPr>
        <w:tc>
          <w:tcPr>
            <w:tcW w:w="1028" w:type="dxa"/>
            <w:vAlign w:val="center"/>
          </w:tcPr>
          <w:p w14:paraId="6048F5AF" w14:textId="6F4C3346" w:rsidR="001B1A73" w:rsidRPr="00FA773E" w:rsidRDefault="001B1A73" w:rsidP="00FA773E">
            <w:pPr>
              <w:widowControl/>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4.10</w:t>
            </w:r>
          </w:p>
        </w:tc>
        <w:tc>
          <w:tcPr>
            <w:tcW w:w="2199" w:type="dxa"/>
            <w:vAlign w:val="center"/>
          </w:tcPr>
          <w:p w14:paraId="6A063049" w14:textId="313F9537" w:rsidR="001B1A73" w:rsidRPr="00FA773E" w:rsidRDefault="001B1A73">
            <w:pPr>
              <w:widowControl/>
              <w:rPr>
                <w:rFonts w:asciiTheme="minorEastAsia" w:hAnsiTheme="minorEastAsia" w:cs="宋体"/>
                <w:color w:val="000000"/>
                <w:kern w:val="0"/>
                <w:sz w:val="24"/>
                <w:lang w:bidi="ar"/>
              </w:rPr>
            </w:pPr>
            <w:r w:rsidRPr="001B1A73">
              <w:rPr>
                <w:rFonts w:asciiTheme="minorEastAsia" w:hAnsiTheme="minorEastAsia" w:cs="宋体"/>
                <w:color w:val="000000"/>
                <w:kern w:val="0"/>
                <w:sz w:val="24"/>
                <w:lang w:bidi="ar"/>
              </w:rPr>
              <w:t>GB50272-2009</w:t>
            </w:r>
          </w:p>
        </w:tc>
        <w:tc>
          <w:tcPr>
            <w:tcW w:w="5352" w:type="dxa"/>
            <w:vAlign w:val="center"/>
          </w:tcPr>
          <w:p w14:paraId="0A774813" w14:textId="3309F2F2" w:rsidR="001B1A73" w:rsidRPr="00FA773E" w:rsidRDefault="001B1A73">
            <w:pPr>
              <w:widowControl/>
              <w:rPr>
                <w:rFonts w:asciiTheme="minorEastAsia" w:hAnsiTheme="minorEastAsia" w:cs="宋体"/>
                <w:color w:val="000000"/>
                <w:kern w:val="0"/>
                <w:sz w:val="24"/>
                <w:lang w:bidi="ar"/>
              </w:rPr>
            </w:pPr>
            <w:r w:rsidRPr="001B1A73">
              <w:rPr>
                <w:rFonts w:asciiTheme="minorEastAsia" w:hAnsiTheme="minorEastAsia" w:cs="宋体" w:hint="eastAsia"/>
                <w:color w:val="000000"/>
                <w:kern w:val="0"/>
                <w:sz w:val="24"/>
                <w:lang w:bidi="ar"/>
              </w:rPr>
              <w:t>锻压设备安装工程施工及验收规范</w:t>
            </w:r>
          </w:p>
        </w:tc>
      </w:tr>
    </w:tbl>
    <w:p w14:paraId="088776AF"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lastRenderedPageBreak/>
        <w:t>以上标准和规范如果出现对于同一对象有两个或两个以上规定的，执行最高标准的规定。如果被新版本替代，执行新版本。如有不确定或相矛盾的地方，须与招标方进行协商，由招标方书面认可后方可执行。</w:t>
      </w:r>
    </w:p>
    <w:p w14:paraId="1A5F9BF8" w14:textId="77777777" w:rsidR="006E2F51" w:rsidRDefault="00761B21">
      <w:pPr>
        <w:pStyle w:val="1"/>
        <w:spacing w:before="0" w:after="0" w:line="240" w:lineRule="auto"/>
        <w:rPr>
          <w:rFonts w:ascii="宋体" w:eastAsia="宋体" w:hAnsi="宋体" w:cs="宋体"/>
          <w:sz w:val="28"/>
          <w:szCs w:val="28"/>
        </w:rPr>
      </w:pPr>
      <w:bookmarkStart w:id="8" w:name="_Toc16486"/>
      <w:r>
        <w:rPr>
          <w:rFonts w:ascii="宋体" w:eastAsia="宋体" w:hAnsi="宋体" w:cs="宋体" w:hint="eastAsia"/>
          <w:sz w:val="28"/>
          <w:szCs w:val="28"/>
        </w:rPr>
        <w:t>*5.结构及参数</w:t>
      </w:r>
      <w:bookmarkEnd w:id="8"/>
    </w:p>
    <w:p w14:paraId="6E1BC6DA"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5.1主要结构及参数要求</w:t>
      </w:r>
    </w:p>
    <w:tbl>
      <w:tblPr>
        <w:tblStyle w:val="a3"/>
        <w:tblW w:w="0" w:type="auto"/>
        <w:tblLook w:val="04A0" w:firstRow="1" w:lastRow="0" w:firstColumn="1" w:lastColumn="0" w:noHBand="0" w:noVBand="1"/>
      </w:tblPr>
      <w:tblGrid>
        <w:gridCol w:w="1195"/>
        <w:gridCol w:w="2245"/>
        <w:gridCol w:w="2751"/>
        <w:gridCol w:w="2246"/>
      </w:tblGrid>
      <w:tr w:rsidR="006E2F51" w14:paraId="2E2E5460" w14:textId="77777777">
        <w:trPr>
          <w:trHeight w:val="333"/>
        </w:trPr>
        <w:tc>
          <w:tcPr>
            <w:tcW w:w="1195" w:type="dxa"/>
          </w:tcPr>
          <w:p w14:paraId="797956B0"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序号</w:t>
            </w:r>
          </w:p>
        </w:tc>
        <w:tc>
          <w:tcPr>
            <w:tcW w:w="2245" w:type="dxa"/>
          </w:tcPr>
          <w:p w14:paraId="6C394414"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名称</w:t>
            </w:r>
          </w:p>
        </w:tc>
        <w:tc>
          <w:tcPr>
            <w:tcW w:w="2751" w:type="dxa"/>
          </w:tcPr>
          <w:p w14:paraId="067C1E08"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结构要求</w:t>
            </w:r>
          </w:p>
        </w:tc>
        <w:tc>
          <w:tcPr>
            <w:tcW w:w="2246" w:type="dxa"/>
          </w:tcPr>
          <w:p w14:paraId="655C207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备注</w:t>
            </w:r>
          </w:p>
        </w:tc>
      </w:tr>
      <w:tr w:rsidR="006E2F51" w14:paraId="1E83BBA3" w14:textId="77777777">
        <w:trPr>
          <w:trHeight w:val="333"/>
        </w:trPr>
        <w:tc>
          <w:tcPr>
            <w:tcW w:w="1195" w:type="dxa"/>
          </w:tcPr>
          <w:p w14:paraId="3DF6B848"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5.1.1</w:t>
            </w:r>
          </w:p>
        </w:tc>
        <w:tc>
          <w:tcPr>
            <w:tcW w:w="2245" w:type="dxa"/>
          </w:tcPr>
          <w:p w14:paraId="716F0555" w14:textId="516C914E" w:rsidR="006E2F51" w:rsidRDefault="00FA773E">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机身</w:t>
            </w:r>
          </w:p>
        </w:tc>
        <w:tc>
          <w:tcPr>
            <w:tcW w:w="2751" w:type="dxa"/>
          </w:tcPr>
          <w:p w14:paraId="1A3CBF33" w14:textId="434B8DE5" w:rsidR="006E2F51" w:rsidRDefault="00D77EE9">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C型</w:t>
            </w:r>
            <w:r>
              <w:rPr>
                <w:rFonts w:ascii="宋体" w:eastAsia="宋体" w:hAnsi="宋体" w:cs="宋体"/>
                <w:color w:val="000000"/>
                <w:kern w:val="0"/>
                <w:sz w:val="24"/>
                <w:lang w:bidi="ar"/>
              </w:rPr>
              <w:t>结构</w:t>
            </w:r>
          </w:p>
        </w:tc>
        <w:tc>
          <w:tcPr>
            <w:tcW w:w="2246" w:type="dxa"/>
          </w:tcPr>
          <w:p w14:paraId="6F6DEA74" w14:textId="77777777" w:rsidR="006E2F51" w:rsidRDefault="006E2F51">
            <w:pPr>
              <w:widowControl/>
              <w:jc w:val="left"/>
              <w:rPr>
                <w:rFonts w:ascii="宋体" w:eastAsia="宋体" w:hAnsi="宋体" w:cs="宋体"/>
                <w:color w:val="000000"/>
                <w:kern w:val="0"/>
                <w:sz w:val="24"/>
                <w:lang w:bidi="ar"/>
              </w:rPr>
            </w:pPr>
          </w:p>
        </w:tc>
      </w:tr>
      <w:tr w:rsidR="006E2F51" w14:paraId="58E68A53" w14:textId="77777777">
        <w:trPr>
          <w:trHeight w:val="333"/>
        </w:trPr>
        <w:tc>
          <w:tcPr>
            <w:tcW w:w="1195" w:type="dxa"/>
          </w:tcPr>
          <w:p w14:paraId="11CCECC8"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5.1.2</w:t>
            </w:r>
          </w:p>
        </w:tc>
        <w:tc>
          <w:tcPr>
            <w:tcW w:w="2245" w:type="dxa"/>
          </w:tcPr>
          <w:p w14:paraId="3988689B" w14:textId="6976C522" w:rsidR="006E2F51" w:rsidRDefault="00DA7165">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主缸</w:t>
            </w:r>
          </w:p>
        </w:tc>
        <w:tc>
          <w:tcPr>
            <w:tcW w:w="2751" w:type="dxa"/>
          </w:tcPr>
          <w:p w14:paraId="52181461" w14:textId="448F5891" w:rsidR="006E2F51" w:rsidRDefault="00D77EE9">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锻钢</w:t>
            </w:r>
          </w:p>
        </w:tc>
        <w:tc>
          <w:tcPr>
            <w:tcW w:w="2246" w:type="dxa"/>
          </w:tcPr>
          <w:p w14:paraId="7D4A73FB" w14:textId="77777777" w:rsidR="006E2F51" w:rsidRDefault="006E2F51">
            <w:pPr>
              <w:widowControl/>
              <w:jc w:val="left"/>
              <w:rPr>
                <w:rFonts w:ascii="宋体" w:eastAsia="宋体" w:hAnsi="宋体" w:cs="宋体"/>
                <w:color w:val="000000"/>
                <w:kern w:val="0"/>
                <w:sz w:val="24"/>
                <w:lang w:bidi="ar"/>
              </w:rPr>
            </w:pPr>
          </w:p>
        </w:tc>
      </w:tr>
      <w:tr w:rsidR="006E2F51" w14:paraId="4151817E" w14:textId="77777777">
        <w:trPr>
          <w:trHeight w:val="333"/>
        </w:trPr>
        <w:tc>
          <w:tcPr>
            <w:tcW w:w="1195" w:type="dxa"/>
          </w:tcPr>
          <w:p w14:paraId="007BECFF" w14:textId="60C5BE57" w:rsidR="006E2F51" w:rsidRDefault="007E5CF4">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5.1.3</w:t>
            </w:r>
          </w:p>
        </w:tc>
        <w:tc>
          <w:tcPr>
            <w:tcW w:w="2245" w:type="dxa"/>
          </w:tcPr>
          <w:p w14:paraId="4BEE1F81" w14:textId="75B27F85" w:rsidR="006E2F51" w:rsidRDefault="00DA7165">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电气控制</w:t>
            </w:r>
          </w:p>
        </w:tc>
        <w:tc>
          <w:tcPr>
            <w:tcW w:w="2751" w:type="dxa"/>
          </w:tcPr>
          <w:p w14:paraId="5EA1E1F0" w14:textId="538486F7" w:rsidR="006E2F51" w:rsidRDefault="00D77EE9">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PLC控制</w:t>
            </w:r>
            <w:r>
              <w:rPr>
                <w:rFonts w:ascii="宋体" w:eastAsia="宋体" w:hAnsi="宋体" w:cs="宋体"/>
                <w:color w:val="000000"/>
                <w:kern w:val="0"/>
                <w:sz w:val="24"/>
                <w:lang w:bidi="ar"/>
              </w:rPr>
              <w:t>、操作面板为</w:t>
            </w:r>
            <w:r>
              <w:rPr>
                <w:rFonts w:ascii="宋体" w:eastAsia="宋体" w:hAnsi="宋体" w:cs="宋体" w:hint="eastAsia"/>
                <w:color w:val="000000"/>
                <w:kern w:val="0"/>
                <w:sz w:val="24"/>
                <w:lang w:bidi="ar"/>
              </w:rPr>
              <w:t>24V安全</w:t>
            </w:r>
            <w:r>
              <w:rPr>
                <w:rFonts w:ascii="宋体" w:eastAsia="宋体" w:hAnsi="宋体" w:cs="宋体"/>
                <w:color w:val="000000"/>
                <w:kern w:val="0"/>
                <w:sz w:val="24"/>
                <w:lang w:bidi="ar"/>
              </w:rPr>
              <w:t>电压</w:t>
            </w:r>
          </w:p>
        </w:tc>
        <w:tc>
          <w:tcPr>
            <w:tcW w:w="2246" w:type="dxa"/>
          </w:tcPr>
          <w:p w14:paraId="07380ABA" w14:textId="77777777" w:rsidR="006E2F51" w:rsidRDefault="006E2F51">
            <w:pPr>
              <w:widowControl/>
              <w:jc w:val="left"/>
              <w:rPr>
                <w:rFonts w:ascii="宋体" w:eastAsia="宋体" w:hAnsi="宋体" w:cs="宋体"/>
                <w:color w:val="000000"/>
                <w:kern w:val="0"/>
                <w:sz w:val="24"/>
                <w:lang w:bidi="ar"/>
              </w:rPr>
            </w:pPr>
          </w:p>
        </w:tc>
      </w:tr>
      <w:tr w:rsidR="006E2F51" w14:paraId="000CF27C" w14:textId="77777777">
        <w:trPr>
          <w:trHeight w:val="333"/>
        </w:trPr>
        <w:tc>
          <w:tcPr>
            <w:tcW w:w="1195" w:type="dxa"/>
          </w:tcPr>
          <w:p w14:paraId="3CCE993A" w14:textId="07381B26" w:rsidR="006E2F51" w:rsidRDefault="007E5CF4">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5.1.4</w:t>
            </w:r>
          </w:p>
        </w:tc>
        <w:tc>
          <w:tcPr>
            <w:tcW w:w="2245" w:type="dxa"/>
          </w:tcPr>
          <w:p w14:paraId="0C628002" w14:textId="2AFC4650" w:rsidR="006E2F51" w:rsidRDefault="00DA7165">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液压控制</w:t>
            </w:r>
          </w:p>
        </w:tc>
        <w:tc>
          <w:tcPr>
            <w:tcW w:w="2751" w:type="dxa"/>
          </w:tcPr>
          <w:p w14:paraId="0660AFBC" w14:textId="5B6A8500" w:rsidR="006E2F51" w:rsidRDefault="00D77EE9">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定压</w:t>
            </w:r>
            <w:r>
              <w:rPr>
                <w:rFonts w:ascii="宋体" w:eastAsia="宋体" w:hAnsi="宋体" w:cs="宋体"/>
                <w:color w:val="000000"/>
                <w:kern w:val="0"/>
                <w:sz w:val="24"/>
                <w:lang w:bidi="ar"/>
              </w:rPr>
              <w:t>控制</w:t>
            </w:r>
          </w:p>
        </w:tc>
        <w:tc>
          <w:tcPr>
            <w:tcW w:w="2246" w:type="dxa"/>
          </w:tcPr>
          <w:p w14:paraId="620E76E9" w14:textId="77777777" w:rsidR="006E2F51" w:rsidRDefault="006E2F51">
            <w:pPr>
              <w:widowControl/>
              <w:jc w:val="left"/>
              <w:rPr>
                <w:rFonts w:ascii="宋体" w:eastAsia="宋体" w:hAnsi="宋体" w:cs="宋体"/>
                <w:color w:val="000000"/>
                <w:kern w:val="0"/>
                <w:sz w:val="24"/>
                <w:lang w:bidi="ar"/>
              </w:rPr>
            </w:pPr>
          </w:p>
        </w:tc>
      </w:tr>
    </w:tbl>
    <w:p w14:paraId="60FDDED8" w14:textId="77777777" w:rsidR="006E2F51" w:rsidRDefault="00761B21">
      <w:pPr>
        <w:widowControl/>
        <w:jc w:val="left"/>
      </w:pPr>
      <w:r>
        <w:rPr>
          <w:rFonts w:ascii="宋体" w:eastAsia="宋体" w:hAnsi="宋体" w:cs="宋体" w:hint="eastAsia"/>
          <w:color w:val="000000"/>
          <w:kern w:val="0"/>
          <w:sz w:val="28"/>
          <w:szCs w:val="28"/>
          <w:lang w:bidi="ar"/>
        </w:rPr>
        <w:t>5.2</w:t>
      </w:r>
      <w:bookmarkStart w:id="9" w:name="OLE_LINK1"/>
      <w:r>
        <w:rPr>
          <w:rFonts w:ascii="宋体" w:eastAsia="宋体" w:hAnsi="宋体" w:cs="宋体" w:hint="eastAsia"/>
          <w:color w:val="000000"/>
          <w:kern w:val="0"/>
          <w:sz w:val="28"/>
          <w:szCs w:val="28"/>
          <w:lang w:bidi="ar"/>
        </w:rPr>
        <w:t>性能参数</w:t>
      </w:r>
      <w:bookmarkEnd w:id="9"/>
    </w:p>
    <w:tbl>
      <w:tblPr>
        <w:tblStyle w:val="a3"/>
        <w:tblW w:w="0" w:type="auto"/>
        <w:tblLook w:val="04A0" w:firstRow="1" w:lastRow="0" w:firstColumn="1" w:lastColumn="0" w:noHBand="0" w:noVBand="1"/>
      </w:tblPr>
      <w:tblGrid>
        <w:gridCol w:w="920"/>
        <w:gridCol w:w="3261"/>
        <w:gridCol w:w="1029"/>
        <w:gridCol w:w="1596"/>
        <w:gridCol w:w="1716"/>
      </w:tblGrid>
      <w:tr w:rsidR="006E2F51" w14:paraId="633ED8B8" w14:textId="77777777" w:rsidTr="00723A59">
        <w:trPr>
          <w:trHeight w:val="335"/>
        </w:trPr>
        <w:tc>
          <w:tcPr>
            <w:tcW w:w="920" w:type="dxa"/>
          </w:tcPr>
          <w:p w14:paraId="7FB6167D" w14:textId="77777777" w:rsidR="006E2F51" w:rsidRDefault="00761B21">
            <w:pPr>
              <w:widowControl/>
              <w:jc w:val="left"/>
            </w:pPr>
            <w:r>
              <w:rPr>
                <w:rFonts w:hint="eastAsia"/>
              </w:rPr>
              <w:t>序号</w:t>
            </w:r>
          </w:p>
        </w:tc>
        <w:tc>
          <w:tcPr>
            <w:tcW w:w="3261" w:type="dxa"/>
          </w:tcPr>
          <w:p w14:paraId="0AB6B17F" w14:textId="77777777" w:rsidR="006E2F51" w:rsidRDefault="00761B21">
            <w:pPr>
              <w:widowControl/>
              <w:jc w:val="left"/>
            </w:pPr>
            <w:r>
              <w:rPr>
                <w:rFonts w:hint="eastAsia"/>
              </w:rPr>
              <w:t>参数名称</w:t>
            </w:r>
          </w:p>
        </w:tc>
        <w:tc>
          <w:tcPr>
            <w:tcW w:w="1029" w:type="dxa"/>
          </w:tcPr>
          <w:p w14:paraId="7EC48502" w14:textId="77777777" w:rsidR="006E2F51" w:rsidRDefault="00761B21">
            <w:pPr>
              <w:widowControl/>
              <w:jc w:val="left"/>
            </w:pPr>
            <w:r>
              <w:rPr>
                <w:rFonts w:hint="eastAsia"/>
              </w:rPr>
              <w:t>单位</w:t>
            </w:r>
          </w:p>
        </w:tc>
        <w:tc>
          <w:tcPr>
            <w:tcW w:w="1596" w:type="dxa"/>
          </w:tcPr>
          <w:p w14:paraId="2566C45C" w14:textId="77777777" w:rsidR="006E2F51" w:rsidRDefault="00761B21">
            <w:pPr>
              <w:widowControl/>
              <w:jc w:val="left"/>
            </w:pPr>
            <w:r>
              <w:rPr>
                <w:rFonts w:hint="eastAsia"/>
              </w:rPr>
              <w:t>参数</w:t>
            </w:r>
          </w:p>
        </w:tc>
        <w:tc>
          <w:tcPr>
            <w:tcW w:w="1716" w:type="dxa"/>
          </w:tcPr>
          <w:p w14:paraId="37114D3B" w14:textId="77777777" w:rsidR="006E2F51" w:rsidRDefault="00761B21">
            <w:pPr>
              <w:widowControl/>
              <w:jc w:val="left"/>
            </w:pPr>
            <w:r>
              <w:rPr>
                <w:rFonts w:hint="eastAsia"/>
              </w:rPr>
              <w:t>备注</w:t>
            </w:r>
          </w:p>
        </w:tc>
      </w:tr>
      <w:tr w:rsidR="006E2F51" w14:paraId="6FB9642D" w14:textId="77777777" w:rsidTr="00723A59">
        <w:trPr>
          <w:trHeight w:val="335"/>
        </w:trPr>
        <w:tc>
          <w:tcPr>
            <w:tcW w:w="920" w:type="dxa"/>
          </w:tcPr>
          <w:p w14:paraId="32AECE77" w14:textId="77777777" w:rsidR="006E2F51" w:rsidRDefault="00761B21">
            <w:pPr>
              <w:widowControl/>
              <w:jc w:val="left"/>
            </w:pPr>
            <w:r>
              <w:rPr>
                <w:rFonts w:hint="eastAsia"/>
              </w:rPr>
              <w:t>5.2.1</w:t>
            </w:r>
          </w:p>
        </w:tc>
        <w:tc>
          <w:tcPr>
            <w:tcW w:w="3261" w:type="dxa"/>
          </w:tcPr>
          <w:p w14:paraId="1D15AFBD" w14:textId="5A0E025E" w:rsidR="006E2F51" w:rsidRDefault="00DA7165">
            <w:pPr>
              <w:widowControl/>
              <w:jc w:val="left"/>
            </w:pPr>
            <w:r>
              <w:rPr>
                <w:rFonts w:hint="eastAsia"/>
              </w:rPr>
              <w:t>操作</w:t>
            </w:r>
            <w:r w:rsidR="00761B21">
              <w:rPr>
                <w:rFonts w:hint="eastAsia"/>
              </w:rPr>
              <w:t>方式</w:t>
            </w:r>
          </w:p>
        </w:tc>
        <w:tc>
          <w:tcPr>
            <w:tcW w:w="1029" w:type="dxa"/>
          </w:tcPr>
          <w:p w14:paraId="02E1A12A" w14:textId="77777777" w:rsidR="006E2F51" w:rsidRDefault="006E2F51">
            <w:pPr>
              <w:widowControl/>
              <w:jc w:val="left"/>
            </w:pPr>
          </w:p>
        </w:tc>
        <w:tc>
          <w:tcPr>
            <w:tcW w:w="1596" w:type="dxa"/>
          </w:tcPr>
          <w:p w14:paraId="228B9E76" w14:textId="29D7BEA9" w:rsidR="006E2F51" w:rsidRDefault="00DA7165">
            <w:pPr>
              <w:widowControl/>
              <w:jc w:val="left"/>
            </w:pPr>
            <w:r>
              <w:rPr>
                <w:rFonts w:hint="eastAsia"/>
              </w:rPr>
              <w:t>调整</w:t>
            </w:r>
            <w:r w:rsidR="003010EF">
              <w:rPr>
                <w:rFonts w:hint="eastAsia"/>
              </w:rPr>
              <w:t>/</w:t>
            </w:r>
            <w:r w:rsidR="003010EF">
              <w:rPr>
                <w:rFonts w:hint="eastAsia"/>
              </w:rPr>
              <w:t>手动</w:t>
            </w:r>
            <w:r>
              <w:rPr>
                <w:rFonts w:hint="eastAsia"/>
              </w:rPr>
              <w:t>/</w:t>
            </w:r>
            <w:r>
              <w:rPr>
                <w:rFonts w:hint="eastAsia"/>
              </w:rPr>
              <w:t>半</w:t>
            </w:r>
            <w:r>
              <w:t>自动</w:t>
            </w:r>
          </w:p>
        </w:tc>
        <w:tc>
          <w:tcPr>
            <w:tcW w:w="1716" w:type="dxa"/>
          </w:tcPr>
          <w:p w14:paraId="7EF51F54" w14:textId="5EE4DC09" w:rsidR="006E2F51" w:rsidRDefault="00DA7165">
            <w:pPr>
              <w:widowControl/>
              <w:jc w:val="left"/>
            </w:pPr>
            <w:r>
              <w:rPr>
                <w:rFonts w:hint="eastAsia"/>
              </w:rPr>
              <w:t>定压</w:t>
            </w:r>
            <w:r>
              <w:t>控制</w:t>
            </w:r>
          </w:p>
        </w:tc>
      </w:tr>
      <w:tr w:rsidR="006E2F51" w14:paraId="5AC0FA51" w14:textId="77777777" w:rsidTr="00723A59">
        <w:trPr>
          <w:trHeight w:val="335"/>
        </w:trPr>
        <w:tc>
          <w:tcPr>
            <w:tcW w:w="920" w:type="dxa"/>
          </w:tcPr>
          <w:p w14:paraId="1A7E1CA9" w14:textId="77777777" w:rsidR="006E2F51" w:rsidRDefault="00761B21">
            <w:pPr>
              <w:widowControl/>
              <w:jc w:val="left"/>
            </w:pPr>
            <w:r>
              <w:rPr>
                <w:rFonts w:hint="eastAsia"/>
              </w:rPr>
              <w:t>5.2.2</w:t>
            </w:r>
          </w:p>
        </w:tc>
        <w:tc>
          <w:tcPr>
            <w:tcW w:w="3261" w:type="dxa"/>
          </w:tcPr>
          <w:p w14:paraId="02BED368" w14:textId="282E126F" w:rsidR="006E2F51" w:rsidRDefault="00DA7165">
            <w:pPr>
              <w:widowControl/>
              <w:jc w:val="left"/>
            </w:pPr>
            <w:r>
              <w:rPr>
                <w:rFonts w:hint="eastAsia"/>
              </w:rPr>
              <w:t>公称压力</w:t>
            </w:r>
          </w:p>
        </w:tc>
        <w:tc>
          <w:tcPr>
            <w:tcW w:w="1029" w:type="dxa"/>
          </w:tcPr>
          <w:p w14:paraId="2A74641C" w14:textId="259D1139" w:rsidR="006E2F51" w:rsidRDefault="00DA7165">
            <w:pPr>
              <w:widowControl/>
              <w:jc w:val="left"/>
            </w:pPr>
            <w:r>
              <w:rPr>
                <w:rFonts w:hint="eastAsia"/>
              </w:rPr>
              <w:t>KN</w:t>
            </w:r>
          </w:p>
        </w:tc>
        <w:tc>
          <w:tcPr>
            <w:tcW w:w="1596" w:type="dxa"/>
          </w:tcPr>
          <w:p w14:paraId="3304FA45" w14:textId="75A71351" w:rsidR="006E2F51" w:rsidRDefault="00DA7165">
            <w:pPr>
              <w:widowControl/>
              <w:jc w:val="left"/>
            </w:pPr>
            <w:r>
              <w:t>5000</w:t>
            </w:r>
          </w:p>
        </w:tc>
        <w:tc>
          <w:tcPr>
            <w:tcW w:w="1716" w:type="dxa"/>
          </w:tcPr>
          <w:p w14:paraId="523DE596" w14:textId="77777777" w:rsidR="006E2F51" w:rsidRDefault="006E2F51">
            <w:pPr>
              <w:widowControl/>
              <w:jc w:val="left"/>
            </w:pPr>
          </w:p>
        </w:tc>
      </w:tr>
      <w:tr w:rsidR="006E2F51" w14:paraId="7C43B139" w14:textId="77777777" w:rsidTr="00723A59">
        <w:trPr>
          <w:trHeight w:val="335"/>
        </w:trPr>
        <w:tc>
          <w:tcPr>
            <w:tcW w:w="920" w:type="dxa"/>
          </w:tcPr>
          <w:p w14:paraId="165BB748" w14:textId="77777777" w:rsidR="006E2F51" w:rsidRDefault="00761B21">
            <w:pPr>
              <w:widowControl/>
              <w:jc w:val="left"/>
            </w:pPr>
            <w:r>
              <w:rPr>
                <w:rFonts w:hint="eastAsia"/>
              </w:rPr>
              <w:t>5.2.3</w:t>
            </w:r>
          </w:p>
        </w:tc>
        <w:tc>
          <w:tcPr>
            <w:tcW w:w="3261" w:type="dxa"/>
          </w:tcPr>
          <w:p w14:paraId="231B6429" w14:textId="4811ED00" w:rsidR="006E2F51" w:rsidRDefault="00DA7165">
            <w:pPr>
              <w:widowControl/>
              <w:jc w:val="left"/>
            </w:pPr>
            <w:r>
              <w:rPr>
                <w:rFonts w:hint="eastAsia"/>
              </w:rPr>
              <w:t>液体</w:t>
            </w:r>
            <w:r>
              <w:t>最大工作压力</w:t>
            </w:r>
          </w:p>
        </w:tc>
        <w:tc>
          <w:tcPr>
            <w:tcW w:w="1029" w:type="dxa"/>
          </w:tcPr>
          <w:p w14:paraId="43796822" w14:textId="7611F18A" w:rsidR="006E2F51" w:rsidRDefault="00DA7165">
            <w:pPr>
              <w:widowControl/>
              <w:jc w:val="left"/>
            </w:pPr>
            <w:r>
              <w:rPr>
                <w:rFonts w:hint="eastAsia"/>
              </w:rPr>
              <w:t>MP</w:t>
            </w:r>
            <w:r>
              <w:t>a</w:t>
            </w:r>
          </w:p>
        </w:tc>
        <w:tc>
          <w:tcPr>
            <w:tcW w:w="1596" w:type="dxa"/>
          </w:tcPr>
          <w:p w14:paraId="01472143" w14:textId="5F3DDEF6" w:rsidR="006E2F51" w:rsidRDefault="00DA7165">
            <w:pPr>
              <w:widowControl/>
              <w:jc w:val="left"/>
            </w:pPr>
            <w:r>
              <w:t>25</w:t>
            </w:r>
          </w:p>
        </w:tc>
        <w:tc>
          <w:tcPr>
            <w:tcW w:w="1716" w:type="dxa"/>
          </w:tcPr>
          <w:p w14:paraId="36585BA4" w14:textId="77777777" w:rsidR="006E2F51" w:rsidRDefault="006E2F51">
            <w:pPr>
              <w:widowControl/>
              <w:jc w:val="left"/>
            </w:pPr>
          </w:p>
        </w:tc>
      </w:tr>
      <w:tr w:rsidR="006E2F51" w14:paraId="37BECD21" w14:textId="77777777" w:rsidTr="00723A59">
        <w:trPr>
          <w:trHeight w:val="335"/>
        </w:trPr>
        <w:tc>
          <w:tcPr>
            <w:tcW w:w="920" w:type="dxa"/>
          </w:tcPr>
          <w:p w14:paraId="455833B2" w14:textId="77777777" w:rsidR="006E2F51" w:rsidRDefault="00761B21">
            <w:pPr>
              <w:widowControl/>
              <w:jc w:val="left"/>
            </w:pPr>
            <w:r>
              <w:rPr>
                <w:rFonts w:hint="eastAsia"/>
              </w:rPr>
              <w:t>5.2.4</w:t>
            </w:r>
          </w:p>
        </w:tc>
        <w:tc>
          <w:tcPr>
            <w:tcW w:w="3261" w:type="dxa"/>
          </w:tcPr>
          <w:p w14:paraId="71ABD32D" w14:textId="0F21E5E1" w:rsidR="006E2F51" w:rsidRDefault="00DA7165">
            <w:pPr>
              <w:widowControl/>
              <w:jc w:val="left"/>
            </w:pPr>
            <w:r>
              <w:rPr>
                <w:rFonts w:hint="eastAsia"/>
              </w:rPr>
              <w:t>滑块最大</w:t>
            </w:r>
            <w:r>
              <w:t>行程</w:t>
            </w:r>
          </w:p>
        </w:tc>
        <w:tc>
          <w:tcPr>
            <w:tcW w:w="1029" w:type="dxa"/>
          </w:tcPr>
          <w:p w14:paraId="37BCC780" w14:textId="2D5E2974" w:rsidR="006E2F51" w:rsidRDefault="00F257FC">
            <w:pPr>
              <w:widowControl/>
              <w:jc w:val="left"/>
            </w:pPr>
            <w:r w:rsidRPr="00F257FC">
              <w:t>mm</w:t>
            </w:r>
          </w:p>
        </w:tc>
        <w:tc>
          <w:tcPr>
            <w:tcW w:w="1596" w:type="dxa"/>
          </w:tcPr>
          <w:p w14:paraId="017778BC" w14:textId="368900B2" w:rsidR="006E2F51" w:rsidRDefault="00DA7165">
            <w:pPr>
              <w:widowControl/>
              <w:jc w:val="left"/>
            </w:pPr>
            <w:r>
              <w:t>1100</w:t>
            </w:r>
          </w:p>
        </w:tc>
        <w:tc>
          <w:tcPr>
            <w:tcW w:w="1716" w:type="dxa"/>
          </w:tcPr>
          <w:p w14:paraId="7480969B" w14:textId="77777777" w:rsidR="006E2F51" w:rsidRDefault="006E2F51">
            <w:pPr>
              <w:widowControl/>
              <w:jc w:val="left"/>
            </w:pPr>
          </w:p>
        </w:tc>
      </w:tr>
      <w:tr w:rsidR="006E2F51" w14:paraId="425FB3EF" w14:textId="77777777" w:rsidTr="00723A59">
        <w:trPr>
          <w:trHeight w:val="335"/>
        </w:trPr>
        <w:tc>
          <w:tcPr>
            <w:tcW w:w="920" w:type="dxa"/>
          </w:tcPr>
          <w:p w14:paraId="756D62EB" w14:textId="77777777" w:rsidR="006E2F51" w:rsidRDefault="00761B21">
            <w:pPr>
              <w:widowControl/>
              <w:jc w:val="left"/>
            </w:pPr>
            <w:r>
              <w:rPr>
                <w:rFonts w:hint="eastAsia"/>
              </w:rPr>
              <w:t>5.2.5</w:t>
            </w:r>
          </w:p>
        </w:tc>
        <w:tc>
          <w:tcPr>
            <w:tcW w:w="3261" w:type="dxa"/>
          </w:tcPr>
          <w:p w14:paraId="47507A45" w14:textId="7465FA25" w:rsidR="006E2F51" w:rsidRDefault="00F257FC">
            <w:pPr>
              <w:widowControl/>
              <w:jc w:val="left"/>
            </w:pPr>
            <w:r w:rsidRPr="00F257FC">
              <w:rPr>
                <w:rFonts w:hint="eastAsia"/>
              </w:rPr>
              <w:t>滑块下平面距工作台面最大距离</w:t>
            </w:r>
          </w:p>
        </w:tc>
        <w:tc>
          <w:tcPr>
            <w:tcW w:w="1029" w:type="dxa"/>
          </w:tcPr>
          <w:p w14:paraId="3E690599" w14:textId="2BBB9383" w:rsidR="006E2F51" w:rsidRDefault="00F257FC">
            <w:pPr>
              <w:widowControl/>
              <w:jc w:val="left"/>
            </w:pPr>
            <w:r w:rsidRPr="00F257FC">
              <w:t>mm</w:t>
            </w:r>
          </w:p>
        </w:tc>
        <w:tc>
          <w:tcPr>
            <w:tcW w:w="1596" w:type="dxa"/>
          </w:tcPr>
          <w:p w14:paraId="6449B718" w14:textId="09823B0B" w:rsidR="006E2F51" w:rsidRDefault="00F257FC">
            <w:pPr>
              <w:widowControl/>
              <w:jc w:val="left"/>
            </w:pPr>
            <w:r>
              <w:t>1800</w:t>
            </w:r>
          </w:p>
        </w:tc>
        <w:tc>
          <w:tcPr>
            <w:tcW w:w="1716" w:type="dxa"/>
          </w:tcPr>
          <w:p w14:paraId="6B87A14F" w14:textId="77777777" w:rsidR="006E2F51" w:rsidRDefault="006E2F51">
            <w:pPr>
              <w:widowControl/>
              <w:jc w:val="left"/>
            </w:pPr>
          </w:p>
        </w:tc>
      </w:tr>
      <w:tr w:rsidR="006E2F51" w14:paraId="3A9CF0D7" w14:textId="77777777" w:rsidTr="00723A59">
        <w:trPr>
          <w:trHeight w:val="335"/>
        </w:trPr>
        <w:tc>
          <w:tcPr>
            <w:tcW w:w="920" w:type="dxa"/>
          </w:tcPr>
          <w:p w14:paraId="64AC2B23" w14:textId="77777777" w:rsidR="006E2F51" w:rsidRDefault="00761B21">
            <w:pPr>
              <w:widowControl/>
              <w:jc w:val="left"/>
            </w:pPr>
            <w:r>
              <w:rPr>
                <w:rFonts w:hint="eastAsia"/>
              </w:rPr>
              <w:t>5.2.6</w:t>
            </w:r>
          </w:p>
        </w:tc>
        <w:tc>
          <w:tcPr>
            <w:tcW w:w="3261" w:type="dxa"/>
          </w:tcPr>
          <w:p w14:paraId="72EE1D4F" w14:textId="5E1B7C5F" w:rsidR="006E2F51" w:rsidRDefault="00F257FC">
            <w:pPr>
              <w:widowControl/>
              <w:jc w:val="left"/>
            </w:pPr>
            <w:r w:rsidRPr="00F257FC">
              <w:rPr>
                <w:rFonts w:hint="eastAsia"/>
              </w:rPr>
              <w:t>喉深</w:t>
            </w:r>
          </w:p>
        </w:tc>
        <w:tc>
          <w:tcPr>
            <w:tcW w:w="1029" w:type="dxa"/>
          </w:tcPr>
          <w:p w14:paraId="09E687DF" w14:textId="28A7E569" w:rsidR="006E2F51" w:rsidRDefault="00F257FC">
            <w:pPr>
              <w:widowControl/>
              <w:jc w:val="left"/>
            </w:pPr>
            <w:r w:rsidRPr="00F257FC">
              <w:t>mm</w:t>
            </w:r>
          </w:p>
        </w:tc>
        <w:tc>
          <w:tcPr>
            <w:tcW w:w="1596" w:type="dxa"/>
          </w:tcPr>
          <w:p w14:paraId="3FAD78C6" w14:textId="65633205" w:rsidR="00F257FC" w:rsidRDefault="00F257FC">
            <w:pPr>
              <w:widowControl/>
              <w:jc w:val="left"/>
            </w:pPr>
            <w:r>
              <w:t>1500</w:t>
            </w:r>
          </w:p>
        </w:tc>
        <w:tc>
          <w:tcPr>
            <w:tcW w:w="1716" w:type="dxa"/>
          </w:tcPr>
          <w:p w14:paraId="5DB830B9" w14:textId="77777777" w:rsidR="006E2F51" w:rsidRDefault="006E2F51">
            <w:pPr>
              <w:widowControl/>
              <w:jc w:val="left"/>
            </w:pPr>
          </w:p>
        </w:tc>
      </w:tr>
      <w:tr w:rsidR="00F257FC" w14:paraId="404C39F4" w14:textId="77777777" w:rsidTr="00723A59">
        <w:trPr>
          <w:trHeight w:val="335"/>
        </w:trPr>
        <w:tc>
          <w:tcPr>
            <w:tcW w:w="920" w:type="dxa"/>
          </w:tcPr>
          <w:p w14:paraId="77344E1D" w14:textId="77777777" w:rsidR="00F257FC" w:rsidRDefault="00F257FC" w:rsidP="00F257FC">
            <w:pPr>
              <w:widowControl/>
              <w:jc w:val="left"/>
            </w:pPr>
            <w:r>
              <w:rPr>
                <w:rFonts w:hint="eastAsia"/>
              </w:rPr>
              <w:t>5.2.8</w:t>
            </w:r>
          </w:p>
        </w:tc>
        <w:tc>
          <w:tcPr>
            <w:tcW w:w="3261" w:type="dxa"/>
          </w:tcPr>
          <w:p w14:paraId="684A134F" w14:textId="36693869" w:rsidR="00F257FC" w:rsidRDefault="00F257FC" w:rsidP="00723A59">
            <w:pPr>
              <w:widowControl/>
              <w:jc w:val="left"/>
            </w:pPr>
            <w:r w:rsidRPr="00017193">
              <w:rPr>
                <w:rFonts w:hint="eastAsia"/>
              </w:rPr>
              <w:t>滑块</w:t>
            </w:r>
            <w:r w:rsidR="00723A59">
              <w:rPr>
                <w:rFonts w:hint="eastAsia"/>
              </w:rPr>
              <w:t>下行</w:t>
            </w:r>
            <w:r w:rsidRPr="00017193">
              <w:rPr>
                <w:rFonts w:hint="eastAsia"/>
              </w:rPr>
              <w:t>速度</w:t>
            </w:r>
          </w:p>
        </w:tc>
        <w:tc>
          <w:tcPr>
            <w:tcW w:w="1029" w:type="dxa"/>
          </w:tcPr>
          <w:p w14:paraId="5982478C" w14:textId="5DAF8355" w:rsidR="00F257FC" w:rsidRDefault="00F257FC" w:rsidP="00F257FC">
            <w:pPr>
              <w:widowControl/>
              <w:jc w:val="left"/>
            </w:pPr>
            <w:r>
              <w:rPr>
                <w:rFonts w:hint="eastAsia"/>
              </w:rPr>
              <w:t>m</w:t>
            </w:r>
            <w:r>
              <w:t>m</w:t>
            </w:r>
            <w:r>
              <w:rPr>
                <w:rFonts w:hint="eastAsia"/>
              </w:rPr>
              <w:t>/</w:t>
            </w:r>
            <w:r>
              <w:t>s</w:t>
            </w:r>
          </w:p>
        </w:tc>
        <w:tc>
          <w:tcPr>
            <w:tcW w:w="1596" w:type="dxa"/>
          </w:tcPr>
          <w:p w14:paraId="394F4AEE" w14:textId="6FDF8019" w:rsidR="00F257FC" w:rsidRDefault="00F257FC" w:rsidP="00F257FC">
            <w:pPr>
              <w:widowControl/>
              <w:jc w:val="left"/>
            </w:pPr>
            <w:r>
              <w:t>6-15</w:t>
            </w:r>
            <w:r w:rsidR="008E0DE4">
              <w:t xml:space="preserve">                  </w:t>
            </w:r>
          </w:p>
        </w:tc>
        <w:tc>
          <w:tcPr>
            <w:tcW w:w="1716" w:type="dxa"/>
          </w:tcPr>
          <w:p w14:paraId="27EDE9E9" w14:textId="77777777" w:rsidR="00F257FC" w:rsidRDefault="00F257FC" w:rsidP="00F257FC">
            <w:pPr>
              <w:widowControl/>
              <w:jc w:val="left"/>
            </w:pPr>
          </w:p>
        </w:tc>
      </w:tr>
      <w:tr w:rsidR="00F257FC" w14:paraId="310044EE" w14:textId="77777777" w:rsidTr="00723A59">
        <w:trPr>
          <w:trHeight w:val="335"/>
        </w:trPr>
        <w:tc>
          <w:tcPr>
            <w:tcW w:w="920" w:type="dxa"/>
          </w:tcPr>
          <w:p w14:paraId="657E2519" w14:textId="77777777" w:rsidR="00F257FC" w:rsidRDefault="00F257FC" w:rsidP="00F257FC">
            <w:pPr>
              <w:widowControl/>
              <w:jc w:val="left"/>
            </w:pPr>
            <w:r>
              <w:rPr>
                <w:rFonts w:hint="eastAsia"/>
              </w:rPr>
              <w:t>5.2.9</w:t>
            </w:r>
          </w:p>
        </w:tc>
        <w:tc>
          <w:tcPr>
            <w:tcW w:w="3261" w:type="dxa"/>
          </w:tcPr>
          <w:p w14:paraId="5EE2D6A7" w14:textId="14819A7D" w:rsidR="00F257FC" w:rsidRDefault="00F257FC" w:rsidP="00F257FC">
            <w:pPr>
              <w:widowControl/>
              <w:jc w:val="left"/>
            </w:pPr>
            <w:r w:rsidRPr="00017193">
              <w:rPr>
                <w:rFonts w:hint="eastAsia"/>
              </w:rPr>
              <w:t>滑块回程速度</w:t>
            </w:r>
          </w:p>
        </w:tc>
        <w:tc>
          <w:tcPr>
            <w:tcW w:w="1029" w:type="dxa"/>
          </w:tcPr>
          <w:p w14:paraId="14519E03" w14:textId="2145061C" w:rsidR="00F257FC" w:rsidRDefault="00F257FC" w:rsidP="00F257FC">
            <w:pPr>
              <w:widowControl/>
              <w:jc w:val="left"/>
            </w:pPr>
            <w:r>
              <w:rPr>
                <w:rFonts w:hint="eastAsia"/>
              </w:rPr>
              <w:t>m</w:t>
            </w:r>
            <w:r>
              <w:t>m</w:t>
            </w:r>
            <w:r>
              <w:rPr>
                <w:rFonts w:hint="eastAsia"/>
              </w:rPr>
              <w:t>/</w:t>
            </w:r>
            <w:r>
              <w:t>s</w:t>
            </w:r>
          </w:p>
        </w:tc>
        <w:tc>
          <w:tcPr>
            <w:tcW w:w="1596" w:type="dxa"/>
          </w:tcPr>
          <w:p w14:paraId="775BAE96" w14:textId="636A05B3" w:rsidR="00F257FC" w:rsidRDefault="00F257FC" w:rsidP="00F257FC">
            <w:pPr>
              <w:widowControl/>
              <w:jc w:val="left"/>
            </w:pPr>
            <w:r>
              <w:t>80</w:t>
            </w:r>
          </w:p>
        </w:tc>
        <w:tc>
          <w:tcPr>
            <w:tcW w:w="1716" w:type="dxa"/>
          </w:tcPr>
          <w:p w14:paraId="53208ADA" w14:textId="77777777" w:rsidR="00F257FC" w:rsidRDefault="00F257FC" w:rsidP="00F257FC">
            <w:pPr>
              <w:widowControl/>
              <w:jc w:val="left"/>
            </w:pPr>
          </w:p>
        </w:tc>
      </w:tr>
      <w:tr w:rsidR="00F257FC" w14:paraId="0C6808AD" w14:textId="77777777" w:rsidTr="00723A59">
        <w:trPr>
          <w:trHeight w:val="335"/>
        </w:trPr>
        <w:tc>
          <w:tcPr>
            <w:tcW w:w="920" w:type="dxa"/>
          </w:tcPr>
          <w:p w14:paraId="228D8DDD" w14:textId="77777777" w:rsidR="00F257FC" w:rsidRDefault="00F257FC" w:rsidP="00F257FC">
            <w:pPr>
              <w:widowControl/>
              <w:jc w:val="left"/>
            </w:pPr>
            <w:r>
              <w:rPr>
                <w:rFonts w:hint="eastAsia"/>
              </w:rPr>
              <w:t>5.2.10</w:t>
            </w:r>
          </w:p>
        </w:tc>
        <w:tc>
          <w:tcPr>
            <w:tcW w:w="3261" w:type="dxa"/>
          </w:tcPr>
          <w:p w14:paraId="02865B24" w14:textId="2919BFF1" w:rsidR="00F257FC" w:rsidRDefault="00F257FC" w:rsidP="00F257FC">
            <w:pPr>
              <w:widowControl/>
              <w:jc w:val="left"/>
            </w:pPr>
            <w:r w:rsidRPr="00017193">
              <w:rPr>
                <w:rFonts w:hint="eastAsia"/>
              </w:rPr>
              <w:t>工作</w:t>
            </w:r>
            <w:r w:rsidR="0004519F">
              <w:rPr>
                <w:rFonts w:hint="eastAsia"/>
              </w:rPr>
              <w:t>台</w:t>
            </w:r>
            <w:r w:rsidRPr="00017193">
              <w:rPr>
                <w:rFonts w:hint="eastAsia"/>
              </w:rPr>
              <w:t>尺寸</w:t>
            </w:r>
            <w:r w:rsidRPr="00017193">
              <w:rPr>
                <w:rFonts w:hint="eastAsia"/>
              </w:rPr>
              <w:t xml:space="preserve">    </w:t>
            </w:r>
            <w:r w:rsidRPr="00017193">
              <w:rPr>
                <w:rFonts w:hint="eastAsia"/>
              </w:rPr>
              <w:t>左右</w:t>
            </w:r>
          </w:p>
        </w:tc>
        <w:tc>
          <w:tcPr>
            <w:tcW w:w="1029" w:type="dxa"/>
          </w:tcPr>
          <w:p w14:paraId="7B10DF74" w14:textId="4624B134" w:rsidR="00F257FC" w:rsidRDefault="00F257FC" w:rsidP="00F257FC">
            <w:pPr>
              <w:widowControl/>
              <w:jc w:val="left"/>
            </w:pPr>
            <w:r w:rsidRPr="00F257FC">
              <w:t>mm</w:t>
            </w:r>
          </w:p>
        </w:tc>
        <w:tc>
          <w:tcPr>
            <w:tcW w:w="1596" w:type="dxa"/>
          </w:tcPr>
          <w:p w14:paraId="311AB442" w14:textId="5844EFC7" w:rsidR="00F257FC" w:rsidRDefault="00F257FC" w:rsidP="00F257FC">
            <w:pPr>
              <w:widowControl/>
              <w:jc w:val="left"/>
            </w:pPr>
            <w:r>
              <w:t>2200</w:t>
            </w:r>
          </w:p>
        </w:tc>
        <w:tc>
          <w:tcPr>
            <w:tcW w:w="1716" w:type="dxa"/>
          </w:tcPr>
          <w:p w14:paraId="051B14B5" w14:textId="77777777" w:rsidR="00F257FC" w:rsidRDefault="00F257FC" w:rsidP="00F257FC">
            <w:pPr>
              <w:widowControl/>
              <w:jc w:val="left"/>
            </w:pPr>
          </w:p>
        </w:tc>
      </w:tr>
      <w:tr w:rsidR="00F257FC" w14:paraId="481AF427" w14:textId="77777777" w:rsidTr="00723A59">
        <w:trPr>
          <w:trHeight w:val="335"/>
        </w:trPr>
        <w:tc>
          <w:tcPr>
            <w:tcW w:w="920" w:type="dxa"/>
          </w:tcPr>
          <w:p w14:paraId="5E49968B" w14:textId="77777777" w:rsidR="00F257FC" w:rsidRDefault="00F257FC" w:rsidP="00F257FC">
            <w:pPr>
              <w:widowControl/>
              <w:jc w:val="left"/>
            </w:pPr>
            <w:r>
              <w:rPr>
                <w:rFonts w:hint="eastAsia"/>
              </w:rPr>
              <w:t>5.2.11</w:t>
            </w:r>
          </w:p>
        </w:tc>
        <w:tc>
          <w:tcPr>
            <w:tcW w:w="3261" w:type="dxa"/>
          </w:tcPr>
          <w:p w14:paraId="54A837A2" w14:textId="5BE55093" w:rsidR="00F257FC" w:rsidRDefault="00F257FC" w:rsidP="00F257FC">
            <w:pPr>
              <w:widowControl/>
              <w:jc w:val="left"/>
            </w:pPr>
            <w:r w:rsidRPr="00017193">
              <w:rPr>
                <w:rFonts w:hint="eastAsia"/>
              </w:rPr>
              <w:t>工作</w:t>
            </w:r>
            <w:r w:rsidR="0004519F">
              <w:rPr>
                <w:rFonts w:hint="eastAsia"/>
              </w:rPr>
              <w:t>台</w:t>
            </w:r>
            <w:r w:rsidRPr="00017193">
              <w:rPr>
                <w:rFonts w:hint="eastAsia"/>
              </w:rPr>
              <w:t>尺寸</w:t>
            </w:r>
            <w:r w:rsidRPr="00017193">
              <w:rPr>
                <w:rFonts w:hint="eastAsia"/>
              </w:rPr>
              <w:t xml:space="preserve">    </w:t>
            </w:r>
            <w:r w:rsidRPr="00017193">
              <w:rPr>
                <w:rFonts w:hint="eastAsia"/>
              </w:rPr>
              <w:t>前后</w:t>
            </w:r>
          </w:p>
        </w:tc>
        <w:tc>
          <w:tcPr>
            <w:tcW w:w="1029" w:type="dxa"/>
          </w:tcPr>
          <w:p w14:paraId="6E821AEB" w14:textId="3A2068BF" w:rsidR="00F257FC" w:rsidRDefault="00F257FC" w:rsidP="00F257FC">
            <w:pPr>
              <w:widowControl/>
              <w:jc w:val="left"/>
            </w:pPr>
            <w:r w:rsidRPr="00F257FC">
              <w:t>mm</w:t>
            </w:r>
          </w:p>
        </w:tc>
        <w:tc>
          <w:tcPr>
            <w:tcW w:w="1596" w:type="dxa"/>
          </w:tcPr>
          <w:p w14:paraId="0CE31DDC" w14:textId="6ED748C8" w:rsidR="00F257FC" w:rsidRDefault="00F257FC" w:rsidP="00F257FC">
            <w:pPr>
              <w:widowControl/>
              <w:jc w:val="left"/>
            </w:pPr>
            <w:r>
              <w:t>2200</w:t>
            </w:r>
          </w:p>
        </w:tc>
        <w:tc>
          <w:tcPr>
            <w:tcW w:w="1716" w:type="dxa"/>
          </w:tcPr>
          <w:p w14:paraId="3E73917D" w14:textId="77777777" w:rsidR="00F257FC" w:rsidRDefault="00F257FC" w:rsidP="00F257FC">
            <w:pPr>
              <w:widowControl/>
              <w:jc w:val="left"/>
            </w:pPr>
          </w:p>
        </w:tc>
      </w:tr>
      <w:tr w:rsidR="00F257FC" w14:paraId="0D081C7B" w14:textId="77777777" w:rsidTr="00723A59">
        <w:trPr>
          <w:trHeight w:val="335"/>
        </w:trPr>
        <w:tc>
          <w:tcPr>
            <w:tcW w:w="920" w:type="dxa"/>
          </w:tcPr>
          <w:p w14:paraId="300150B4" w14:textId="77777777" w:rsidR="00F257FC" w:rsidRDefault="00F257FC" w:rsidP="00F257FC">
            <w:pPr>
              <w:widowControl/>
              <w:jc w:val="left"/>
            </w:pPr>
            <w:r>
              <w:rPr>
                <w:rFonts w:hint="eastAsia"/>
              </w:rPr>
              <w:t>5.2.12</w:t>
            </w:r>
          </w:p>
        </w:tc>
        <w:tc>
          <w:tcPr>
            <w:tcW w:w="3261" w:type="dxa"/>
          </w:tcPr>
          <w:p w14:paraId="0D50F10A" w14:textId="1EB02957" w:rsidR="00F257FC" w:rsidRDefault="00F257FC" w:rsidP="00F257FC">
            <w:pPr>
              <w:widowControl/>
              <w:jc w:val="left"/>
            </w:pPr>
            <w:r w:rsidRPr="00017193">
              <w:rPr>
                <w:rFonts w:hint="eastAsia"/>
              </w:rPr>
              <w:t>滑块尺寸</w:t>
            </w:r>
            <w:r w:rsidRPr="00017193">
              <w:rPr>
                <w:rFonts w:hint="eastAsia"/>
              </w:rPr>
              <w:t xml:space="preserve">    </w:t>
            </w:r>
            <w:r w:rsidRPr="00017193">
              <w:rPr>
                <w:rFonts w:hint="eastAsia"/>
              </w:rPr>
              <w:t>左右</w:t>
            </w:r>
          </w:p>
        </w:tc>
        <w:tc>
          <w:tcPr>
            <w:tcW w:w="1029" w:type="dxa"/>
          </w:tcPr>
          <w:p w14:paraId="73E205AF" w14:textId="460905C4" w:rsidR="00F257FC" w:rsidRDefault="00F257FC" w:rsidP="00F257FC">
            <w:pPr>
              <w:widowControl/>
              <w:jc w:val="left"/>
            </w:pPr>
            <w:r w:rsidRPr="00F257FC">
              <w:t>mm</w:t>
            </w:r>
          </w:p>
        </w:tc>
        <w:tc>
          <w:tcPr>
            <w:tcW w:w="1596" w:type="dxa"/>
          </w:tcPr>
          <w:p w14:paraId="03902CA7" w14:textId="7CC45CA2" w:rsidR="00F257FC" w:rsidRDefault="007E5CF4" w:rsidP="00F257FC">
            <w:pPr>
              <w:widowControl/>
              <w:jc w:val="left"/>
            </w:pPr>
            <w:r>
              <w:t>1500</w:t>
            </w:r>
          </w:p>
        </w:tc>
        <w:tc>
          <w:tcPr>
            <w:tcW w:w="1716" w:type="dxa"/>
          </w:tcPr>
          <w:p w14:paraId="2116486B" w14:textId="77777777" w:rsidR="00F257FC" w:rsidRDefault="00F257FC" w:rsidP="00F257FC">
            <w:pPr>
              <w:widowControl/>
              <w:jc w:val="left"/>
            </w:pPr>
          </w:p>
        </w:tc>
      </w:tr>
      <w:tr w:rsidR="00F257FC" w14:paraId="2B37EC6F" w14:textId="77777777" w:rsidTr="00723A59">
        <w:trPr>
          <w:trHeight w:val="346"/>
        </w:trPr>
        <w:tc>
          <w:tcPr>
            <w:tcW w:w="920" w:type="dxa"/>
          </w:tcPr>
          <w:p w14:paraId="138B18E3" w14:textId="77777777" w:rsidR="00F257FC" w:rsidRDefault="00F257FC" w:rsidP="00F257FC">
            <w:pPr>
              <w:widowControl/>
              <w:jc w:val="left"/>
            </w:pPr>
            <w:r>
              <w:rPr>
                <w:rFonts w:hint="eastAsia"/>
              </w:rPr>
              <w:t>5.2.13</w:t>
            </w:r>
          </w:p>
        </w:tc>
        <w:tc>
          <w:tcPr>
            <w:tcW w:w="3261" w:type="dxa"/>
          </w:tcPr>
          <w:p w14:paraId="332755A4" w14:textId="0811B77F" w:rsidR="00F257FC" w:rsidRDefault="00F257FC" w:rsidP="00F257FC">
            <w:pPr>
              <w:widowControl/>
              <w:jc w:val="left"/>
            </w:pPr>
            <w:r w:rsidRPr="00017193">
              <w:rPr>
                <w:rFonts w:hint="eastAsia"/>
              </w:rPr>
              <w:t>滑块尺寸</w:t>
            </w:r>
            <w:r w:rsidRPr="00017193">
              <w:rPr>
                <w:rFonts w:hint="eastAsia"/>
              </w:rPr>
              <w:t xml:space="preserve">    </w:t>
            </w:r>
            <w:r w:rsidRPr="00017193">
              <w:rPr>
                <w:rFonts w:hint="eastAsia"/>
              </w:rPr>
              <w:t>前后</w:t>
            </w:r>
          </w:p>
        </w:tc>
        <w:tc>
          <w:tcPr>
            <w:tcW w:w="1029" w:type="dxa"/>
          </w:tcPr>
          <w:p w14:paraId="48004E6F" w14:textId="1C28B61F" w:rsidR="00F257FC" w:rsidRDefault="00F257FC" w:rsidP="00F257FC">
            <w:pPr>
              <w:widowControl/>
              <w:jc w:val="left"/>
            </w:pPr>
            <w:r w:rsidRPr="00F257FC">
              <w:t>mm</w:t>
            </w:r>
          </w:p>
        </w:tc>
        <w:tc>
          <w:tcPr>
            <w:tcW w:w="1596" w:type="dxa"/>
          </w:tcPr>
          <w:p w14:paraId="5D0D658A" w14:textId="64102342" w:rsidR="00F257FC" w:rsidRDefault="007E5CF4" w:rsidP="00F257FC">
            <w:pPr>
              <w:widowControl/>
              <w:jc w:val="left"/>
            </w:pPr>
            <w:r>
              <w:t>1300</w:t>
            </w:r>
          </w:p>
        </w:tc>
        <w:tc>
          <w:tcPr>
            <w:tcW w:w="1716" w:type="dxa"/>
          </w:tcPr>
          <w:p w14:paraId="128B58F5" w14:textId="7B6D1934" w:rsidR="00F257FC" w:rsidRDefault="00F257FC" w:rsidP="00F257FC">
            <w:pPr>
              <w:widowControl/>
              <w:jc w:val="left"/>
            </w:pPr>
          </w:p>
        </w:tc>
      </w:tr>
      <w:tr w:rsidR="00F257FC" w14:paraId="3E48BDE9" w14:textId="77777777" w:rsidTr="00723A59">
        <w:trPr>
          <w:trHeight w:val="346"/>
        </w:trPr>
        <w:tc>
          <w:tcPr>
            <w:tcW w:w="920" w:type="dxa"/>
          </w:tcPr>
          <w:p w14:paraId="4E7542C8" w14:textId="658184CD" w:rsidR="00F257FC" w:rsidRDefault="00F257FC" w:rsidP="00F257FC">
            <w:pPr>
              <w:widowControl/>
              <w:jc w:val="left"/>
            </w:pPr>
            <w:r>
              <w:rPr>
                <w:rFonts w:hint="eastAsia"/>
              </w:rPr>
              <w:t>5.2.</w:t>
            </w:r>
            <w:r w:rsidR="007E5CF4">
              <w:t>16</w:t>
            </w:r>
          </w:p>
        </w:tc>
        <w:tc>
          <w:tcPr>
            <w:tcW w:w="3261" w:type="dxa"/>
          </w:tcPr>
          <w:p w14:paraId="038FDE42" w14:textId="4BC0DE89" w:rsidR="00F257FC" w:rsidRPr="00017193" w:rsidRDefault="00F257FC" w:rsidP="00F257FC">
            <w:pPr>
              <w:widowControl/>
              <w:jc w:val="left"/>
            </w:pPr>
            <w:r>
              <w:rPr>
                <w:rFonts w:hint="eastAsia"/>
              </w:rPr>
              <w:t>机床</w:t>
            </w:r>
            <w:r>
              <w:t>外形尺寸</w:t>
            </w:r>
          </w:p>
        </w:tc>
        <w:tc>
          <w:tcPr>
            <w:tcW w:w="1029" w:type="dxa"/>
          </w:tcPr>
          <w:p w14:paraId="414E3729" w14:textId="7C4C35AC" w:rsidR="00F257FC" w:rsidRPr="00F257FC" w:rsidRDefault="00F257FC" w:rsidP="00F257FC">
            <w:pPr>
              <w:widowControl/>
              <w:jc w:val="left"/>
            </w:pPr>
            <w:r w:rsidRPr="00F257FC">
              <w:t>mm</w:t>
            </w:r>
          </w:p>
        </w:tc>
        <w:tc>
          <w:tcPr>
            <w:tcW w:w="1596" w:type="dxa"/>
          </w:tcPr>
          <w:p w14:paraId="70A6E7AC" w14:textId="77777777" w:rsidR="00F257FC" w:rsidRDefault="00F257FC" w:rsidP="00F257FC">
            <w:pPr>
              <w:widowControl/>
              <w:jc w:val="left"/>
            </w:pPr>
          </w:p>
        </w:tc>
        <w:tc>
          <w:tcPr>
            <w:tcW w:w="1716" w:type="dxa"/>
          </w:tcPr>
          <w:p w14:paraId="4E12B223" w14:textId="1F2A819A" w:rsidR="00F257FC" w:rsidRDefault="00F257FC" w:rsidP="00F257FC">
            <w:pPr>
              <w:widowControl/>
              <w:jc w:val="left"/>
            </w:pPr>
            <w:r>
              <w:rPr>
                <w:rFonts w:hint="eastAsia"/>
              </w:rPr>
              <w:t>投标方</w:t>
            </w:r>
            <w:r>
              <w:t>提供</w:t>
            </w:r>
          </w:p>
        </w:tc>
      </w:tr>
      <w:tr w:rsidR="00F257FC" w14:paraId="5F04255F" w14:textId="77777777" w:rsidTr="00723A59">
        <w:trPr>
          <w:trHeight w:val="346"/>
        </w:trPr>
        <w:tc>
          <w:tcPr>
            <w:tcW w:w="920" w:type="dxa"/>
          </w:tcPr>
          <w:p w14:paraId="35D862AB" w14:textId="3F477687" w:rsidR="00F257FC" w:rsidRDefault="007E5CF4" w:rsidP="00F257FC">
            <w:pPr>
              <w:widowControl/>
              <w:jc w:val="left"/>
            </w:pPr>
            <w:r>
              <w:rPr>
                <w:rFonts w:hint="eastAsia"/>
              </w:rPr>
              <w:t>5.2.17</w:t>
            </w:r>
          </w:p>
        </w:tc>
        <w:tc>
          <w:tcPr>
            <w:tcW w:w="3261" w:type="dxa"/>
          </w:tcPr>
          <w:p w14:paraId="494DF850" w14:textId="6CD34843" w:rsidR="00F257FC" w:rsidRPr="00017193" w:rsidRDefault="00F257FC" w:rsidP="00F257FC">
            <w:pPr>
              <w:widowControl/>
              <w:jc w:val="left"/>
            </w:pPr>
            <w:r>
              <w:rPr>
                <w:rFonts w:hint="eastAsia"/>
              </w:rPr>
              <w:t>整机</w:t>
            </w:r>
            <w:r>
              <w:t>重量</w:t>
            </w:r>
          </w:p>
        </w:tc>
        <w:tc>
          <w:tcPr>
            <w:tcW w:w="1029" w:type="dxa"/>
          </w:tcPr>
          <w:p w14:paraId="4F3BE5C2" w14:textId="00881E8A" w:rsidR="00F257FC" w:rsidRPr="00F257FC" w:rsidRDefault="00F257FC" w:rsidP="00F257FC">
            <w:pPr>
              <w:widowControl/>
              <w:jc w:val="left"/>
            </w:pPr>
            <w:r>
              <w:rPr>
                <w:rFonts w:hint="eastAsia"/>
              </w:rPr>
              <w:t>T</w:t>
            </w:r>
          </w:p>
        </w:tc>
        <w:tc>
          <w:tcPr>
            <w:tcW w:w="1596" w:type="dxa"/>
          </w:tcPr>
          <w:p w14:paraId="47EA355E" w14:textId="77777777" w:rsidR="00F257FC" w:rsidRDefault="00F257FC" w:rsidP="00F257FC">
            <w:pPr>
              <w:widowControl/>
              <w:jc w:val="left"/>
            </w:pPr>
          </w:p>
        </w:tc>
        <w:tc>
          <w:tcPr>
            <w:tcW w:w="1716" w:type="dxa"/>
          </w:tcPr>
          <w:p w14:paraId="7F0E3495" w14:textId="29D2BD91" w:rsidR="00F257FC" w:rsidRDefault="00F257FC" w:rsidP="00F257FC">
            <w:pPr>
              <w:widowControl/>
              <w:jc w:val="left"/>
            </w:pPr>
            <w:r>
              <w:rPr>
                <w:rFonts w:hint="eastAsia"/>
              </w:rPr>
              <w:t>投标方</w:t>
            </w:r>
            <w:r>
              <w:t>提供</w:t>
            </w:r>
          </w:p>
        </w:tc>
      </w:tr>
    </w:tbl>
    <w:p w14:paraId="02CD30B1" w14:textId="77777777" w:rsidR="006E2F51" w:rsidRDefault="00761B21">
      <w:pPr>
        <w:pStyle w:val="1"/>
        <w:spacing w:before="0" w:after="0" w:line="240" w:lineRule="auto"/>
        <w:rPr>
          <w:rFonts w:ascii="宋体" w:eastAsia="宋体" w:hAnsi="宋体" w:cs="宋体"/>
          <w:sz w:val="28"/>
          <w:szCs w:val="28"/>
        </w:rPr>
      </w:pPr>
      <w:bookmarkStart w:id="10" w:name="_Toc5196"/>
      <w:r>
        <w:rPr>
          <w:rFonts w:ascii="宋体" w:eastAsia="宋体" w:hAnsi="宋体" w:cs="宋体" w:hint="eastAsia"/>
          <w:sz w:val="28"/>
          <w:szCs w:val="28"/>
        </w:rPr>
        <w:t>6．主要技术要求</w:t>
      </w:r>
      <w:bookmarkEnd w:id="10"/>
      <w:r>
        <w:rPr>
          <w:rFonts w:ascii="宋体" w:eastAsia="宋体" w:hAnsi="宋体" w:cs="宋体" w:hint="eastAsia"/>
          <w:sz w:val="28"/>
          <w:szCs w:val="28"/>
        </w:rPr>
        <w:t xml:space="preserve"> </w:t>
      </w:r>
      <w:bookmarkStart w:id="11" w:name="_GoBack"/>
      <w:bookmarkEnd w:id="11"/>
    </w:p>
    <w:p w14:paraId="38C4AF36" w14:textId="4135AAB8"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202224"/>
          <w:kern w:val="0"/>
          <w:sz w:val="28"/>
          <w:szCs w:val="28"/>
          <w:lang w:bidi="ar"/>
        </w:rPr>
        <w:t>6.1</w:t>
      </w:r>
      <w:r w:rsidR="00F257FC">
        <w:rPr>
          <w:rFonts w:ascii="宋体" w:eastAsia="宋体" w:hAnsi="宋体" w:cs="宋体" w:hint="eastAsia"/>
          <w:color w:val="202224"/>
          <w:kern w:val="0"/>
          <w:sz w:val="28"/>
          <w:szCs w:val="28"/>
          <w:lang w:bidi="ar"/>
        </w:rPr>
        <w:t>油压机</w:t>
      </w:r>
      <w:r>
        <w:rPr>
          <w:rFonts w:ascii="宋体" w:eastAsia="宋体" w:hAnsi="宋体" w:cs="宋体" w:hint="eastAsia"/>
          <w:color w:val="202224"/>
          <w:kern w:val="0"/>
          <w:sz w:val="28"/>
          <w:szCs w:val="28"/>
          <w:lang w:bidi="ar"/>
        </w:rPr>
        <w:t>的设计与制造须满足招标方的设备工作环境及动能供给及本《技术要求》所有条件。 总体保证运行安全、 设计先进、 结</w:t>
      </w:r>
      <w:r>
        <w:rPr>
          <w:rFonts w:ascii="宋体" w:eastAsia="宋体" w:hAnsi="宋体" w:cs="宋体" w:hint="eastAsia"/>
          <w:color w:val="202224"/>
          <w:kern w:val="0"/>
          <w:sz w:val="28"/>
          <w:szCs w:val="28"/>
          <w:lang w:bidi="ar"/>
        </w:rPr>
        <w:lastRenderedPageBreak/>
        <w:t xml:space="preserve">构合理、操作简单、 维修方便，技术水平达到目前国内外同类产品的先进水平。 </w:t>
      </w:r>
    </w:p>
    <w:p w14:paraId="26B6D33C" w14:textId="1E831845"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1F2224"/>
          <w:kern w:val="0"/>
          <w:sz w:val="28"/>
          <w:szCs w:val="28"/>
          <w:lang w:bidi="ar"/>
        </w:rPr>
        <w:t>6.2</w:t>
      </w:r>
      <w:r w:rsidR="00F257FC">
        <w:rPr>
          <w:rFonts w:ascii="宋体" w:eastAsia="宋体" w:hAnsi="宋体" w:cs="宋体" w:hint="eastAsia"/>
          <w:color w:val="1F2224"/>
          <w:kern w:val="0"/>
          <w:sz w:val="28"/>
          <w:szCs w:val="28"/>
          <w:lang w:bidi="ar"/>
        </w:rPr>
        <w:t>油压机</w:t>
      </w:r>
      <w:r>
        <w:rPr>
          <w:rFonts w:ascii="宋体" w:eastAsia="宋体" w:hAnsi="宋体" w:cs="宋体" w:hint="eastAsia"/>
          <w:color w:val="1F2224"/>
          <w:kern w:val="0"/>
          <w:sz w:val="28"/>
          <w:szCs w:val="28"/>
          <w:lang w:bidi="ar"/>
        </w:rPr>
        <w:t xml:space="preserve">的钢结构、机械系统、电气系统、安全保护装置、消防、震动、噪声、环保须符合现行相关规范和标准。 </w:t>
      </w:r>
    </w:p>
    <w:p w14:paraId="3F0BC812" w14:textId="044318EE"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202124"/>
          <w:kern w:val="0"/>
          <w:sz w:val="28"/>
          <w:szCs w:val="28"/>
          <w:lang w:bidi="ar"/>
        </w:rPr>
        <w:t>6.3</w:t>
      </w:r>
      <w:r w:rsidR="00F257FC">
        <w:rPr>
          <w:rFonts w:ascii="宋体" w:eastAsia="宋体" w:hAnsi="宋体" w:cs="宋体" w:hint="eastAsia"/>
          <w:color w:val="202124"/>
          <w:kern w:val="0"/>
          <w:sz w:val="28"/>
          <w:szCs w:val="28"/>
          <w:lang w:bidi="ar"/>
        </w:rPr>
        <w:t>油压机</w:t>
      </w:r>
      <w:r>
        <w:rPr>
          <w:rFonts w:ascii="宋体" w:eastAsia="宋体" w:hAnsi="宋体" w:cs="宋体" w:hint="eastAsia"/>
          <w:color w:val="202124"/>
          <w:kern w:val="0"/>
          <w:sz w:val="28"/>
          <w:szCs w:val="28"/>
          <w:lang w:bidi="ar"/>
        </w:rPr>
        <w:t xml:space="preserve">的图纸和技术文件的制图方法、尺寸、公差配合、符号等都应采用公制体系，并符合ISO现行相关标准或中国现行相关国家标准的规定。 </w:t>
      </w:r>
    </w:p>
    <w:p w14:paraId="1502FA9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202225"/>
          <w:kern w:val="0"/>
          <w:sz w:val="28"/>
          <w:szCs w:val="28"/>
          <w:lang w:bidi="ar"/>
        </w:rPr>
        <w:t xml:space="preserve">6.4投标方在投标文件中简要叙述设备结构形式、 工作原理、 性能、配置、 材料及配套件品牌，必要时配示意图。 </w:t>
      </w:r>
    </w:p>
    <w:p w14:paraId="51E74A76" w14:textId="692DEA3C" w:rsidR="006E2F51" w:rsidRDefault="00761B21">
      <w:pPr>
        <w:widowControl/>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6.5主要钢结构材质不低于</w:t>
      </w:r>
      <w:r w:rsidR="00D42A18">
        <w:rPr>
          <w:rFonts w:ascii="宋体" w:eastAsia="宋体" w:hAnsi="宋体" w:cs="宋体" w:hint="eastAsia"/>
          <w:color w:val="1E2123"/>
          <w:kern w:val="0"/>
          <w:sz w:val="28"/>
          <w:szCs w:val="28"/>
          <w:lang w:bidi="ar"/>
        </w:rPr>
        <w:t>Q235</w:t>
      </w:r>
      <w:r>
        <w:rPr>
          <w:rFonts w:ascii="宋体" w:eastAsia="宋体" w:hAnsi="宋体" w:cs="宋体" w:hint="eastAsia"/>
          <w:color w:val="1E2123"/>
          <w:kern w:val="0"/>
          <w:sz w:val="28"/>
          <w:szCs w:val="28"/>
          <w:lang w:bidi="ar"/>
        </w:rPr>
        <w:t xml:space="preserve">, 提供材质报告及合格证书。 钢结构的制造、焊接、检验应按相应标准进行。主要焊缝必须进行射线或超声波无损探伤， 并出具探伤报告。所有联接孔均为机加工铰制孔。所有连接采用不低于8.8级的高强度螺栓，安全性好，强度高，确保整机精度和运行平稳。 </w:t>
      </w:r>
    </w:p>
    <w:p w14:paraId="487BC2DC"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 xml:space="preserve">6.6所有钢板在喷涂油漆前必须经过表面预处理,要求抛丸或喷砂后达到Sa2.5等级。 </w:t>
      </w:r>
    </w:p>
    <w:p w14:paraId="42B61DD6" w14:textId="1C0E3B39"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6.7</w:t>
      </w:r>
      <w:r w:rsidR="00F257FC">
        <w:rPr>
          <w:rFonts w:ascii="宋体" w:eastAsia="宋体" w:hAnsi="宋体" w:cs="宋体" w:hint="eastAsia"/>
          <w:color w:val="1E2123"/>
          <w:kern w:val="0"/>
          <w:sz w:val="28"/>
          <w:szCs w:val="28"/>
          <w:lang w:bidi="ar"/>
        </w:rPr>
        <w:t>油压机</w:t>
      </w:r>
      <w:r w:rsidR="00571AFB">
        <w:rPr>
          <w:rFonts w:ascii="宋体" w:eastAsia="宋体" w:hAnsi="宋体" w:cs="宋体" w:hint="eastAsia"/>
          <w:color w:val="1E2123"/>
          <w:kern w:val="0"/>
          <w:sz w:val="28"/>
          <w:szCs w:val="28"/>
          <w:lang w:bidi="ar"/>
        </w:rPr>
        <w:t>机身上梁</w:t>
      </w:r>
      <w:r>
        <w:rPr>
          <w:rFonts w:ascii="宋体" w:eastAsia="宋体" w:hAnsi="宋体" w:cs="宋体" w:hint="eastAsia"/>
          <w:color w:val="1E2123"/>
          <w:kern w:val="0"/>
          <w:sz w:val="28"/>
          <w:szCs w:val="28"/>
          <w:lang w:bidi="ar"/>
        </w:rPr>
        <w:t xml:space="preserve">等凡需要操作、检查、维修的地方必须设有安全可靠、宽敞便捷的维修平台和通道,相关尺寸按国家相关标准规定执行,且设置防滑、防碰等安全措施。 </w:t>
      </w:r>
    </w:p>
    <w:p w14:paraId="4967D7D5" w14:textId="67DDE626" w:rsidR="006E2F51" w:rsidRDefault="00761B21">
      <w:pPr>
        <w:pStyle w:val="1"/>
        <w:spacing w:before="0" w:after="0" w:line="240" w:lineRule="auto"/>
        <w:rPr>
          <w:rFonts w:ascii="宋体" w:eastAsia="宋体" w:hAnsi="宋体" w:cs="宋体"/>
          <w:sz w:val="28"/>
          <w:szCs w:val="28"/>
        </w:rPr>
      </w:pPr>
      <w:bookmarkStart w:id="12" w:name="_Toc10153"/>
      <w:r>
        <w:rPr>
          <w:rFonts w:ascii="宋体" w:eastAsia="宋体" w:hAnsi="宋体" w:cs="宋体" w:hint="eastAsia"/>
          <w:sz w:val="28"/>
          <w:szCs w:val="28"/>
        </w:rPr>
        <w:t>7.</w:t>
      </w:r>
      <w:r w:rsidR="00525345">
        <w:rPr>
          <w:rFonts w:ascii="宋体" w:eastAsia="宋体" w:hAnsi="宋体" w:cs="宋体" w:hint="eastAsia"/>
          <w:sz w:val="28"/>
          <w:szCs w:val="28"/>
        </w:rPr>
        <w:t>油压机</w:t>
      </w:r>
      <w:r>
        <w:rPr>
          <w:rFonts w:ascii="宋体" w:eastAsia="宋体" w:hAnsi="宋体" w:cs="宋体" w:hint="eastAsia"/>
          <w:sz w:val="28"/>
          <w:szCs w:val="28"/>
        </w:rPr>
        <w:t>主要技术要求</w:t>
      </w:r>
      <w:bookmarkEnd w:id="12"/>
      <w:r>
        <w:rPr>
          <w:rFonts w:ascii="宋体" w:eastAsia="宋体" w:hAnsi="宋体" w:cs="宋体" w:hint="eastAsia"/>
          <w:sz w:val="28"/>
          <w:szCs w:val="28"/>
        </w:rPr>
        <w:t xml:space="preserve"> </w:t>
      </w:r>
    </w:p>
    <w:p w14:paraId="00300102" w14:textId="634848DB" w:rsidR="006E2F51" w:rsidRDefault="00F257FC">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油压机</w:t>
      </w:r>
      <w:r w:rsidR="00306112">
        <w:rPr>
          <w:rFonts w:ascii="宋体" w:eastAsia="宋体" w:hAnsi="宋体" w:cs="宋体" w:hint="eastAsia"/>
          <w:color w:val="1E2123"/>
          <w:kern w:val="0"/>
          <w:sz w:val="28"/>
          <w:szCs w:val="28"/>
          <w:lang w:bidi="ar"/>
        </w:rPr>
        <w:t>采用C型</w:t>
      </w:r>
      <w:r w:rsidR="00306112">
        <w:rPr>
          <w:rFonts w:ascii="宋体" w:eastAsia="宋体" w:hAnsi="宋体" w:cs="宋体"/>
          <w:color w:val="1E2123"/>
          <w:kern w:val="0"/>
          <w:sz w:val="28"/>
          <w:szCs w:val="28"/>
          <w:lang w:bidi="ar"/>
        </w:rPr>
        <w:t>结构，</w:t>
      </w:r>
      <w:r w:rsidR="00761B21">
        <w:rPr>
          <w:rFonts w:ascii="宋体" w:eastAsia="宋体" w:hAnsi="宋体" w:cs="宋体" w:hint="eastAsia"/>
          <w:color w:val="1E2123"/>
          <w:kern w:val="0"/>
          <w:sz w:val="28"/>
          <w:szCs w:val="28"/>
          <w:lang w:bidi="ar"/>
        </w:rPr>
        <w:t>主要由</w:t>
      </w:r>
      <w:r w:rsidR="00AC349C">
        <w:rPr>
          <w:rFonts w:ascii="宋体" w:eastAsia="宋体" w:hAnsi="宋体" w:cs="宋体" w:hint="eastAsia"/>
          <w:color w:val="1E2123"/>
          <w:kern w:val="0"/>
          <w:sz w:val="28"/>
          <w:szCs w:val="28"/>
          <w:lang w:bidi="ar"/>
        </w:rPr>
        <w:t>机身、主缸、</w:t>
      </w:r>
      <w:r w:rsidR="00D42A18">
        <w:rPr>
          <w:rFonts w:ascii="宋体" w:eastAsia="宋体" w:hAnsi="宋体" w:cs="宋体" w:hint="eastAsia"/>
          <w:color w:val="1E2123"/>
          <w:kern w:val="0"/>
          <w:sz w:val="28"/>
          <w:szCs w:val="28"/>
          <w:lang w:bidi="ar"/>
        </w:rPr>
        <w:t>滑块</w:t>
      </w:r>
      <w:r w:rsidR="00D77EE9">
        <w:rPr>
          <w:rFonts w:ascii="宋体" w:eastAsia="宋体" w:hAnsi="宋体" w:cs="宋体" w:hint="eastAsia"/>
          <w:color w:val="1E2123"/>
          <w:kern w:val="0"/>
          <w:sz w:val="28"/>
          <w:szCs w:val="28"/>
          <w:lang w:bidi="ar"/>
        </w:rPr>
        <w:t>、</w:t>
      </w:r>
      <w:r w:rsidR="00D77EE9">
        <w:rPr>
          <w:rFonts w:ascii="宋体" w:eastAsia="宋体" w:hAnsi="宋体" w:cs="宋体"/>
          <w:color w:val="1E2123"/>
          <w:kern w:val="0"/>
          <w:sz w:val="28"/>
          <w:szCs w:val="28"/>
          <w:lang w:bidi="ar"/>
        </w:rPr>
        <w:t>电控系统、液压系统</w:t>
      </w:r>
      <w:r w:rsidR="00761B21">
        <w:rPr>
          <w:rFonts w:ascii="宋体" w:eastAsia="宋体" w:hAnsi="宋体" w:cs="宋体" w:hint="eastAsia"/>
          <w:color w:val="1E2123"/>
          <w:kern w:val="0"/>
          <w:sz w:val="28"/>
          <w:szCs w:val="28"/>
          <w:lang w:bidi="ar"/>
        </w:rPr>
        <w:t>等组成,</w:t>
      </w:r>
      <w:r>
        <w:rPr>
          <w:rFonts w:ascii="宋体" w:eastAsia="宋体" w:hAnsi="宋体" w:cs="宋体" w:hint="eastAsia"/>
          <w:color w:val="1E2123"/>
          <w:kern w:val="0"/>
          <w:sz w:val="28"/>
          <w:szCs w:val="28"/>
          <w:lang w:bidi="ar"/>
        </w:rPr>
        <w:t>油压机</w:t>
      </w:r>
      <w:r w:rsidR="00761B21">
        <w:rPr>
          <w:rFonts w:ascii="宋体" w:eastAsia="宋体" w:hAnsi="宋体" w:cs="宋体" w:hint="eastAsia"/>
          <w:color w:val="1E2123"/>
          <w:kern w:val="0"/>
          <w:sz w:val="28"/>
          <w:szCs w:val="28"/>
          <w:lang w:bidi="ar"/>
        </w:rPr>
        <w:t>的零部件,如</w:t>
      </w:r>
      <w:r w:rsidR="00D77EE9">
        <w:rPr>
          <w:rFonts w:ascii="宋体" w:eastAsia="宋体" w:hAnsi="宋体" w:cs="宋体" w:hint="eastAsia"/>
          <w:color w:val="1E2123"/>
          <w:kern w:val="0"/>
          <w:sz w:val="28"/>
          <w:szCs w:val="28"/>
          <w:lang w:bidi="ar"/>
        </w:rPr>
        <w:t>机身、主缸、滑块、</w:t>
      </w:r>
      <w:r w:rsidR="00D77EE9">
        <w:rPr>
          <w:rFonts w:ascii="宋体" w:eastAsia="宋体" w:hAnsi="宋体" w:cs="宋体"/>
          <w:color w:val="1E2123"/>
          <w:kern w:val="0"/>
          <w:sz w:val="28"/>
          <w:szCs w:val="28"/>
          <w:lang w:bidi="ar"/>
        </w:rPr>
        <w:t>油箱</w:t>
      </w:r>
      <w:r w:rsidR="00761B21">
        <w:rPr>
          <w:rFonts w:ascii="宋体" w:eastAsia="宋体" w:hAnsi="宋体" w:cs="宋体" w:hint="eastAsia"/>
          <w:color w:val="1E2123"/>
          <w:kern w:val="0"/>
          <w:sz w:val="28"/>
          <w:szCs w:val="28"/>
          <w:lang w:bidi="ar"/>
        </w:rPr>
        <w:t>等都必须</w:t>
      </w:r>
      <w:r w:rsidR="00761B21">
        <w:rPr>
          <w:rFonts w:ascii="宋体" w:eastAsia="宋体" w:hAnsi="宋体" w:cs="宋体" w:hint="eastAsia"/>
          <w:color w:val="1E2123"/>
          <w:kern w:val="0"/>
          <w:sz w:val="28"/>
          <w:szCs w:val="28"/>
          <w:lang w:bidi="ar"/>
        </w:rPr>
        <w:lastRenderedPageBreak/>
        <w:t>按</w:t>
      </w:r>
      <w:r>
        <w:rPr>
          <w:rFonts w:ascii="宋体" w:eastAsia="宋体" w:hAnsi="宋体" w:cs="宋体" w:hint="eastAsia"/>
          <w:color w:val="1E2123"/>
          <w:kern w:val="0"/>
          <w:sz w:val="28"/>
          <w:szCs w:val="28"/>
          <w:lang w:bidi="ar"/>
        </w:rPr>
        <w:t>油压机</w:t>
      </w:r>
      <w:r w:rsidR="00761B21">
        <w:rPr>
          <w:rFonts w:ascii="宋体" w:eastAsia="宋体" w:hAnsi="宋体" w:cs="宋体" w:hint="eastAsia"/>
          <w:color w:val="1E2123"/>
          <w:kern w:val="0"/>
          <w:sz w:val="28"/>
          <w:szCs w:val="28"/>
          <w:lang w:bidi="ar"/>
        </w:rPr>
        <w:t xml:space="preserve">规范和相应标准设计制造。配置合理,传动效率高,耗能小,模块化制造工艺,后期使用维护少,易损件少等。 </w:t>
      </w:r>
    </w:p>
    <w:p w14:paraId="671FD545" w14:textId="1B796B21" w:rsidR="00D77EE9" w:rsidRDefault="00D77EE9">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 xml:space="preserve">7.1 </w:t>
      </w:r>
      <w:r>
        <w:rPr>
          <w:rFonts w:ascii="宋体" w:eastAsia="宋体" w:hAnsi="宋体" w:cs="宋体" w:hint="eastAsia"/>
          <w:color w:val="1E2123"/>
          <w:kern w:val="0"/>
          <w:sz w:val="28"/>
          <w:szCs w:val="28"/>
          <w:lang w:bidi="ar"/>
        </w:rPr>
        <w:t>机身</w:t>
      </w:r>
      <w:r>
        <w:rPr>
          <w:rFonts w:ascii="宋体" w:eastAsia="宋体" w:hAnsi="宋体" w:cs="宋体"/>
          <w:color w:val="1E2123"/>
          <w:kern w:val="0"/>
          <w:sz w:val="28"/>
          <w:szCs w:val="28"/>
          <w:lang w:bidi="ar"/>
        </w:rPr>
        <w:t>为全</w:t>
      </w:r>
      <w:r>
        <w:rPr>
          <w:rFonts w:ascii="宋体" w:eastAsia="宋体" w:hAnsi="宋体" w:cs="宋体" w:hint="eastAsia"/>
          <w:color w:val="1E2123"/>
          <w:kern w:val="0"/>
          <w:sz w:val="28"/>
          <w:szCs w:val="28"/>
          <w:lang w:bidi="ar"/>
        </w:rPr>
        <w:t>钢板</w:t>
      </w:r>
      <w:r>
        <w:rPr>
          <w:rFonts w:ascii="宋体" w:eastAsia="宋体" w:hAnsi="宋体" w:cs="宋体"/>
          <w:color w:val="1E2123"/>
          <w:kern w:val="0"/>
          <w:sz w:val="28"/>
          <w:szCs w:val="28"/>
          <w:lang w:bidi="ar"/>
        </w:rPr>
        <w:t>焊接</w:t>
      </w:r>
      <w:r w:rsidR="00571AFB">
        <w:rPr>
          <w:rFonts w:ascii="宋体" w:eastAsia="宋体" w:hAnsi="宋体" w:cs="宋体" w:hint="eastAsia"/>
          <w:color w:val="1E2123"/>
          <w:kern w:val="0"/>
          <w:sz w:val="28"/>
          <w:szCs w:val="28"/>
          <w:lang w:bidi="ar"/>
        </w:rPr>
        <w:t>C型</w:t>
      </w:r>
      <w:r>
        <w:rPr>
          <w:rFonts w:ascii="宋体" w:eastAsia="宋体" w:hAnsi="宋体" w:cs="宋体" w:hint="eastAsia"/>
          <w:color w:val="1E2123"/>
          <w:kern w:val="0"/>
          <w:sz w:val="28"/>
          <w:szCs w:val="28"/>
          <w:lang w:bidi="ar"/>
        </w:rPr>
        <w:t>结构</w:t>
      </w:r>
      <w:r w:rsidR="00571AFB">
        <w:rPr>
          <w:rFonts w:ascii="宋体" w:eastAsia="宋体" w:hAnsi="宋体" w:cs="宋体" w:hint="eastAsia"/>
          <w:color w:val="1E2123"/>
          <w:kern w:val="0"/>
          <w:sz w:val="28"/>
          <w:szCs w:val="28"/>
          <w:lang w:bidi="ar"/>
        </w:rPr>
        <w:t>，采用</w:t>
      </w:r>
      <w:r w:rsidR="00571AFB">
        <w:rPr>
          <w:rFonts w:ascii="宋体" w:eastAsia="宋体" w:hAnsi="宋体" w:cs="宋体"/>
          <w:color w:val="1E2123"/>
          <w:kern w:val="0"/>
          <w:sz w:val="28"/>
          <w:szCs w:val="28"/>
          <w:lang w:bidi="ar"/>
        </w:rPr>
        <w:t>二氧化碳气体保护焊</w:t>
      </w:r>
      <w:r w:rsidR="00571AFB">
        <w:rPr>
          <w:rFonts w:ascii="宋体" w:eastAsia="宋体" w:hAnsi="宋体" w:cs="宋体" w:hint="eastAsia"/>
          <w:color w:val="1E2123"/>
          <w:kern w:val="0"/>
          <w:sz w:val="28"/>
          <w:szCs w:val="28"/>
          <w:lang w:bidi="ar"/>
        </w:rPr>
        <w:t>，</w:t>
      </w:r>
      <w:r w:rsidR="00571AFB">
        <w:rPr>
          <w:rFonts w:ascii="宋体" w:eastAsia="宋体" w:hAnsi="宋体" w:cs="宋体"/>
          <w:color w:val="1E2123"/>
          <w:kern w:val="0"/>
          <w:sz w:val="28"/>
          <w:szCs w:val="28"/>
          <w:lang w:bidi="ar"/>
        </w:rPr>
        <w:t>焊缝平整</w:t>
      </w:r>
      <w:r w:rsidR="0069315C">
        <w:rPr>
          <w:rFonts w:ascii="宋体" w:eastAsia="宋体" w:hAnsi="宋体" w:cs="宋体" w:hint="eastAsia"/>
          <w:color w:val="1E2123"/>
          <w:kern w:val="0"/>
          <w:sz w:val="28"/>
          <w:szCs w:val="28"/>
          <w:lang w:bidi="ar"/>
        </w:rPr>
        <w:t>，</w:t>
      </w:r>
      <w:r w:rsidR="0069315C">
        <w:rPr>
          <w:rFonts w:ascii="宋体" w:eastAsia="宋体" w:hAnsi="宋体" w:cs="宋体"/>
          <w:color w:val="1E2123"/>
          <w:kern w:val="0"/>
          <w:sz w:val="28"/>
          <w:szCs w:val="28"/>
          <w:lang w:bidi="ar"/>
        </w:rPr>
        <w:t>关键焊缝要求探伤检测。</w:t>
      </w:r>
      <w:r w:rsidR="00571AFB">
        <w:rPr>
          <w:rFonts w:ascii="宋体" w:eastAsia="宋体" w:hAnsi="宋体" w:cs="宋体" w:hint="eastAsia"/>
          <w:color w:val="1E2123"/>
          <w:kern w:val="0"/>
          <w:sz w:val="28"/>
          <w:szCs w:val="28"/>
          <w:lang w:bidi="ar"/>
        </w:rPr>
        <w:t>焊接后</w:t>
      </w:r>
      <w:r w:rsidR="00571AFB">
        <w:rPr>
          <w:rFonts w:ascii="宋体" w:eastAsia="宋体" w:hAnsi="宋体" w:cs="宋体"/>
          <w:color w:val="1E2123"/>
          <w:kern w:val="0"/>
          <w:sz w:val="28"/>
          <w:szCs w:val="28"/>
          <w:lang w:bidi="ar"/>
        </w:rPr>
        <w:t>进行消除应力</w:t>
      </w:r>
      <w:r w:rsidR="00571AFB">
        <w:rPr>
          <w:rFonts w:ascii="宋体" w:eastAsia="宋体" w:hAnsi="宋体" w:cs="宋体" w:hint="eastAsia"/>
          <w:color w:val="1E2123"/>
          <w:kern w:val="0"/>
          <w:sz w:val="28"/>
          <w:szCs w:val="28"/>
          <w:lang w:bidi="ar"/>
        </w:rPr>
        <w:t>处理。</w:t>
      </w:r>
    </w:p>
    <w:p w14:paraId="6902AB15" w14:textId="326FB3B1" w:rsidR="00571AFB" w:rsidRDefault="00571AFB">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7.2主缸采用</w:t>
      </w:r>
      <w:r>
        <w:rPr>
          <w:rFonts w:ascii="宋体" w:eastAsia="宋体" w:hAnsi="宋体" w:cs="宋体"/>
          <w:color w:val="1E2123"/>
          <w:kern w:val="0"/>
          <w:sz w:val="28"/>
          <w:szCs w:val="28"/>
          <w:lang w:bidi="ar"/>
        </w:rPr>
        <w:t>活塞式结构，</w:t>
      </w:r>
      <w:r w:rsidR="0069315C" w:rsidRPr="0069315C">
        <w:rPr>
          <w:rFonts w:ascii="宋体" w:eastAsia="宋体" w:hAnsi="宋体" w:cs="宋体" w:hint="eastAsia"/>
          <w:color w:val="1E2123"/>
          <w:kern w:val="0"/>
          <w:sz w:val="28"/>
          <w:szCs w:val="28"/>
          <w:lang w:bidi="ar"/>
        </w:rPr>
        <w:t>缸体和活塞杆材质均用45#锻钢，活塞杆经热处理后再表面镀硬铬抛光处理，活塞杆</w:t>
      </w:r>
      <w:r w:rsidR="0069315C">
        <w:rPr>
          <w:rFonts w:ascii="宋体" w:eastAsia="宋体" w:hAnsi="宋体" w:cs="宋体" w:hint="eastAsia"/>
          <w:color w:val="1E2123"/>
          <w:kern w:val="0"/>
          <w:sz w:val="28"/>
          <w:szCs w:val="28"/>
          <w:lang w:bidi="ar"/>
        </w:rPr>
        <w:t>硬度</w:t>
      </w:r>
      <w:r w:rsidR="0069315C">
        <w:rPr>
          <w:rFonts w:ascii="宋体" w:eastAsia="宋体" w:hAnsi="宋体" w:cs="宋体"/>
          <w:color w:val="1E2123"/>
          <w:kern w:val="0"/>
          <w:sz w:val="28"/>
          <w:szCs w:val="28"/>
          <w:lang w:bidi="ar"/>
        </w:rPr>
        <w:t>要求</w:t>
      </w:r>
      <w:r w:rsidR="0069315C">
        <w:rPr>
          <w:rFonts w:ascii="宋体" w:eastAsia="宋体" w:hAnsi="宋体" w:cs="宋体" w:hint="eastAsia"/>
          <w:color w:val="1E2123"/>
          <w:kern w:val="0"/>
          <w:sz w:val="28"/>
          <w:szCs w:val="28"/>
          <w:lang w:bidi="ar"/>
        </w:rPr>
        <w:t>HRC42-50</w:t>
      </w:r>
      <w:r w:rsidR="0069315C">
        <w:rPr>
          <w:rFonts w:ascii="宋体" w:eastAsia="宋体" w:hAnsi="宋体" w:cs="宋体"/>
          <w:color w:val="1E2123"/>
          <w:kern w:val="0"/>
          <w:sz w:val="28"/>
          <w:szCs w:val="28"/>
          <w:lang w:bidi="ar"/>
        </w:rPr>
        <w:t>,</w:t>
      </w:r>
      <w:r w:rsidR="0069315C">
        <w:rPr>
          <w:rFonts w:ascii="宋体" w:eastAsia="宋体" w:hAnsi="宋体" w:cs="宋体" w:hint="eastAsia"/>
          <w:color w:val="1E2123"/>
          <w:kern w:val="0"/>
          <w:sz w:val="28"/>
          <w:szCs w:val="28"/>
          <w:lang w:bidi="ar"/>
        </w:rPr>
        <w:t>保证</w:t>
      </w:r>
      <w:r w:rsidR="0069315C" w:rsidRPr="0069315C">
        <w:rPr>
          <w:rFonts w:ascii="宋体" w:eastAsia="宋体" w:hAnsi="宋体" w:cs="宋体" w:hint="eastAsia"/>
          <w:color w:val="1E2123"/>
          <w:kern w:val="0"/>
          <w:sz w:val="28"/>
          <w:szCs w:val="28"/>
          <w:lang w:bidi="ar"/>
        </w:rPr>
        <w:t>耐磨性及导向性，提</w:t>
      </w:r>
      <w:r w:rsidR="0069315C">
        <w:rPr>
          <w:rFonts w:ascii="宋体" w:eastAsia="宋体" w:hAnsi="宋体" w:cs="宋体" w:hint="eastAsia"/>
          <w:color w:val="1E2123"/>
          <w:kern w:val="0"/>
          <w:sz w:val="28"/>
          <w:szCs w:val="28"/>
          <w:lang w:bidi="ar"/>
        </w:rPr>
        <w:t>高密封圈使用寿命。油缸密封件均采用优质进口复合材质密封圈，避免</w:t>
      </w:r>
      <w:r w:rsidR="0069315C" w:rsidRPr="0069315C">
        <w:rPr>
          <w:rFonts w:ascii="宋体" w:eastAsia="宋体" w:hAnsi="宋体" w:cs="宋体" w:hint="eastAsia"/>
          <w:color w:val="1E2123"/>
          <w:kern w:val="0"/>
          <w:sz w:val="28"/>
          <w:szCs w:val="28"/>
          <w:lang w:bidi="ar"/>
        </w:rPr>
        <w:t>油缸的渗漏。</w:t>
      </w:r>
    </w:p>
    <w:p w14:paraId="024D6499" w14:textId="11EE044A" w:rsidR="0069315C" w:rsidRDefault="0069315C">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7.3滑块采用</w:t>
      </w:r>
      <w:r>
        <w:rPr>
          <w:rFonts w:ascii="宋体" w:eastAsia="宋体" w:hAnsi="宋体" w:cs="宋体"/>
          <w:color w:val="1E2123"/>
          <w:kern w:val="0"/>
          <w:sz w:val="28"/>
          <w:szCs w:val="28"/>
          <w:lang w:bidi="ar"/>
        </w:rPr>
        <w:t>二氧化碳气体保护焊</w:t>
      </w:r>
      <w:r>
        <w:rPr>
          <w:rFonts w:ascii="宋体" w:eastAsia="宋体" w:hAnsi="宋体" w:cs="宋体" w:hint="eastAsia"/>
          <w:color w:val="1E2123"/>
          <w:kern w:val="0"/>
          <w:sz w:val="28"/>
          <w:szCs w:val="28"/>
          <w:lang w:bidi="ar"/>
        </w:rPr>
        <w:t>，</w:t>
      </w:r>
      <w:r>
        <w:rPr>
          <w:rFonts w:ascii="宋体" w:eastAsia="宋体" w:hAnsi="宋体" w:cs="宋体"/>
          <w:color w:val="1E2123"/>
          <w:kern w:val="0"/>
          <w:sz w:val="28"/>
          <w:szCs w:val="28"/>
          <w:lang w:bidi="ar"/>
        </w:rPr>
        <w:t>焊缝平整</w:t>
      </w:r>
      <w:r>
        <w:rPr>
          <w:rFonts w:ascii="宋体" w:eastAsia="宋体" w:hAnsi="宋体" w:cs="宋体" w:hint="eastAsia"/>
          <w:color w:val="1E2123"/>
          <w:kern w:val="0"/>
          <w:sz w:val="28"/>
          <w:szCs w:val="28"/>
          <w:lang w:bidi="ar"/>
        </w:rPr>
        <w:t>，</w:t>
      </w:r>
      <w:r>
        <w:rPr>
          <w:rFonts w:ascii="宋体" w:eastAsia="宋体" w:hAnsi="宋体" w:cs="宋体"/>
          <w:color w:val="1E2123"/>
          <w:kern w:val="0"/>
          <w:sz w:val="28"/>
          <w:szCs w:val="28"/>
          <w:lang w:bidi="ar"/>
        </w:rPr>
        <w:t>关键焊缝要求探伤检测。</w:t>
      </w:r>
      <w:r>
        <w:rPr>
          <w:rFonts w:ascii="宋体" w:eastAsia="宋体" w:hAnsi="宋体" w:cs="宋体" w:hint="eastAsia"/>
          <w:color w:val="1E2123"/>
          <w:kern w:val="0"/>
          <w:sz w:val="28"/>
          <w:szCs w:val="28"/>
          <w:lang w:bidi="ar"/>
        </w:rPr>
        <w:t>焊接后</w:t>
      </w:r>
      <w:r>
        <w:rPr>
          <w:rFonts w:ascii="宋体" w:eastAsia="宋体" w:hAnsi="宋体" w:cs="宋体"/>
          <w:color w:val="1E2123"/>
          <w:kern w:val="0"/>
          <w:sz w:val="28"/>
          <w:szCs w:val="28"/>
          <w:lang w:bidi="ar"/>
        </w:rPr>
        <w:t>进行消除应力</w:t>
      </w:r>
      <w:r>
        <w:rPr>
          <w:rFonts w:ascii="宋体" w:eastAsia="宋体" w:hAnsi="宋体" w:cs="宋体" w:hint="eastAsia"/>
          <w:color w:val="1E2123"/>
          <w:kern w:val="0"/>
          <w:sz w:val="28"/>
          <w:szCs w:val="28"/>
          <w:lang w:bidi="ar"/>
        </w:rPr>
        <w:t>处理。滑块</w:t>
      </w:r>
      <w:r>
        <w:rPr>
          <w:rFonts w:ascii="宋体" w:eastAsia="宋体" w:hAnsi="宋体" w:cs="宋体"/>
          <w:color w:val="1E2123"/>
          <w:kern w:val="0"/>
          <w:sz w:val="28"/>
          <w:szCs w:val="28"/>
          <w:lang w:bidi="ar"/>
        </w:rPr>
        <w:t>下平面加工</w:t>
      </w:r>
      <w:r>
        <w:rPr>
          <w:rFonts w:ascii="宋体" w:eastAsia="宋体" w:hAnsi="宋体" w:cs="宋体" w:hint="eastAsia"/>
          <w:color w:val="1E2123"/>
          <w:kern w:val="0"/>
          <w:sz w:val="28"/>
          <w:szCs w:val="28"/>
          <w:lang w:bidi="ar"/>
        </w:rPr>
        <w:t>T型</w:t>
      </w:r>
      <w:r>
        <w:rPr>
          <w:rFonts w:ascii="宋体" w:eastAsia="宋体" w:hAnsi="宋体" w:cs="宋体"/>
          <w:color w:val="1E2123"/>
          <w:kern w:val="0"/>
          <w:sz w:val="28"/>
          <w:szCs w:val="28"/>
          <w:lang w:bidi="ar"/>
        </w:rPr>
        <w:t>槽以安装</w:t>
      </w:r>
      <w:r>
        <w:rPr>
          <w:rFonts w:ascii="宋体" w:eastAsia="宋体" w:hAnsi="宋体" w:cs="宋体" w:hint="eastAsia"/>
          <w:color w:val="1E2123"/>
          <w:kern w:val="0"/>
          <w:sz w:val="28"/>
          <w:szCs w:val="28"/>
          <w:lang w:bidi="ar"/>
        </w:rPr>
        <w:t>固定模</w:t>
      </w:r>
      <w:r>
        <w:rPr>
          <w:rFonts w:ascii="宋体" w:eastAsia="宋体" w:hAnsi="宋体" w:cs="宋体"/>
          <w:color w:val="1E2123"/>
          <w:kern w:val="0"/>
          <w:sz w:val="28"/>
          <w:szCs w:val="28"/>
          <w:lang w:bidi="ar"/>
        </w:rPr>
        <w:t>具</w:t>
      </w:r>
      <w:r>
        <w:rPr>
          <w:rFonts w:ascii="宋体" w:eastAsia="宋体" w:hAnsi="宋体" w:cs="宋体" w:hint="eastAsia"/>
          <w:color w:val="1E2123"/>
          <w:kern w:val="0"/>
          <w:sz w:val="28"/>
          <w:szCs w:val="28"/>
          <w:lang w:bidi="ar"/>
        </w:rPr>
        <w:t>。</w:t>
      </w:r>
    </w:p>
    <w:p w14:paraId="732756A2" w14:textId="652114F5" w:rsidR="0069315C" w:rsidRDefault="0069315C">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7.4</w:t>
      </w:r>
      <w:r>
        <w:rPr>
          <w:rFonts w:ascii="宋体" w:eastAsia="宋体" w:hAnsi="宋体" w:cs="宋体" w:hint="eastAsia"/>
          <w:color w:val="1E2123"/>
          <w:kern w:val="0"/>
          <w:sz w:val="28"/>
          <w:szCs w:val="28"/>
          <w:lang w:bidi="ar"/>
        </w:rPr>
        <w:t>油箱需</w:t>
      </w:r>
      <w:r>
        <w:rPr>
          <w:rFonts w:ascii="宋体" w:eastAsia="宋体" w:hAnsi="宋体" w:cs="宋体"/>
          <w:color w:val="1E2123"/>
          <w:kern w:val="0"/>
          <w:sz w:val="28"/>
          <w:szCs w:val="28"/>
          <w:lang w:bidi="ar"/>
        </w:rPr>
        <w:t>设置油温、油位</w:t>
      </w:r>
      <w:r>
        <w:rPr>
          <w:rFonts w:ascii="宋体" w:eastAsia="宋体" w:hAnsi="宋体" w:cs="宋体" w:hint="eastAsia"/>
          <w:color w:val="1E2123"/>
          <w:kern w:val="0"/>
          <w:sz w:val="28"/>
          <w:szCs w:val="28"/>
          <w:lang w:bidi="ar"/>
        </w:rPr>
        <w:t>指示</w:t>
      </w:r>
      <w:r w:rsidR="00094777">
        <w:rPr>
          <w:rFonts w:ascii="宋体" w:eastAsia="宋体" w:hAnsi="宋体" w:cs="宋体" w:hint="eastAsia"/>
          <w:color w:val="1E2123"/>
          <w:kern w:val="0"/>
          <w:sz w:val="28"/>
          <w:szCs w:val="28"/>
          <w:lang w:bidi="ar"/>
        </w:rPr>
        <w:t>（</w:t>
      </w:r>
      <w:r w:rsidR="00094777">
        <w:rPr>
          <w:rFonts w:ascii="宋体" w:eastAsia="宋体" w:hAnsi="宋体" w:cs="宋体"/>
          <w:color w:val="1E2123"/>
          <w:kern w:val="0"/>
          <w:sz w:val="28"/>
          <w:szCs w:val="28"/>
          <w:lang w:bidi="ar"/>
        </w:rPr>
        <w:t>高液位低液位</w:t>
      </w:r>
      <w:r w:rsidR="00094777">
        <w:rPr>
          <w:rFonts w:ascii="宋体" w:eastAsia="宋体" w:hAnsi="宋体" w:cs="宋体" w:hint="eastAsia"/>
          <w:color w:val="1E2123"/>
          <w:kern w:val="0"/>
          <w:sz w:val="28"/>
          <w:szCs w:val="28"/>
          <w:lang w:bidi="ar"/>
        </w:rPr>
        <w:t>连锁</w:t>
      </w:r>
      <w:r w:rsidR="00094777">
        <w:rPr>
          <w:rFonts w:ascii="宋体" w:eastAsia="宋体" w:hAnsi="宋体" w:cs="宋体"/>
          <w:color w:val="1E2123"/>
          <w:kern w:val="0"/>
          <w:sz w:val="28"/>
          <w:szCs w:val="28"/>
          <w:lang w:bidi="ar"/>
        </w:rPr>
        <w:t>保护</w:t>
      </w:r>
      <w:r w:rsidR="00094777">
        <w:rPr>
          <w:rFonts w:ascii="宋体" w:eastAsia="宋体" w:hAnsi="宋体" w:cs="宋体" w:hint="eastAsia"/>
          <w:color w:val="1E2123"/>
          <w:kern w:val="0"/>
          <w:sz w:val="28"/>
          <w:szCs w:val="28"/>
          <w:lang w:bidi="ar"/>
        </w:rPr>
        <w:t>）</w:t>
      </w:r>
      <w:r>
        <w:rPr>
          <w:rFonts w:ascii="宋体" w:eastAsia="宋体" w:hAnsi="宋体" w:cs="宋体"/>
          <w:color w:val="1E2123"/>
          <w:kern w:val="0"/>
          <w:sz w:val="28"/>
          <w:szCs w:val="28"/>
          <w:lang w:bidi="ar"/>
        </w:rPr>
        <w:t>，油过滤器</w:t>
      </w:r>
      <w:r w:rsidR="00094777">
        <w:rPr>
          <w:rFonts w:ascii="宋体" w:eastAsia="宋体" w:hAnsi="宋体" w:cs="宋体" w:hint="eastAsia"/>
          <w:color w:val="1E2123"/>
          <w:kern w:val="0"/>
          <w:sz w:val="28"/>
          <w:szCs w:val="28"/>
          <w:lang w:bidi="ar"/>
        </w:rPr>
        <w:t>（方便</w:t>
      </w:r>
      <w:r w:rsidR="00094777">
        <w:rPr>
          <w:rFonts w:ascii="宋体" w:eastAsia="宋体" w:hAnsi="宋体" w:cs="宋体"/>
          <w:color w:val="1E2123"/>
          <w:kern w:val="0"/>
          <w:sz w:val="28"/>
          <w:szCs w:val="28"/>
          <w:lang w:bidi="ar"/>
        </w:rPr>
        <w:t>清洗更换</w:t>
      </w:r>
      <w:r w:rsidR="00094777">
        <w:rPr>
          <w:rFonts w:ascii="宋体" w:eastAsia="宋体" w:hAnsi="宋体" w:cs="宋体" w:hint="eastAsia"/>
          <w:color w:val="1E2123"/>
          <w:kern w:val="0"/>
          <w:sz w:val="28"/>
          <w:szCs w:val="28"/>
          <w:lang w:bidi="ar"/>
        </w:rPr>
        <w:t>）</w:t>
      </w:r>
      <w:r>
        <w:rPr>
          <w:rFonts w:ascii="宋体" w:eastAsia="宋体" w:hAnsi="宋体" w:cs="宋体"/>
          <w:color w:val="1E2123"/>
          <w:kern w:val="0"/>
          <w:sz w:val="28"/>
          <w:szCs w:val="28"/>
          <w:lang w:bidi="ar"/>
        </w:rPr>
        <w:t>。</w:t>
      </w:r>
    </w:p>
    <w:p w14:paraId="3A8A3A66" w14:textId="44131FD2" w:rsidR="006E2F51" w:rsidRDefault="00094777" w:rsidP="00094777">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7.5</w:t>
      </w:r>
      <w:r w:rsidR="00761B21">
        <w:rPr>
          <w:rFonts w:ascii="宋体" w:eastAsia="宋体" w:hAnsi="宋体" w:cs="宋体" w:hint="eastAsia"/>
          <w:color w:val="1E2123"/>
          <w:kern w:val="0"/>
          <w:sz w:val="28"/>
          <w:szCs w:val="28"/>
          <w:lang w:bidi="ar"/>
        </w:rPr>
        <w:t>电气设备设计适应性要求:电气控制设备应置于牢固、通风、防尘、阻燃的电气室(柜、箱)。并设有明显的永久性警告标志。</w:t>
      </w:r>
      <w:r w:rsidR="00F257FC">
        <w:rPr>
          <w:rFonts w:ascii="宋体" w:eastAsia="宋体" w:hAnsi="宋体" w:cs="宋体" w:hint="eastAsia"/>
          <w:color w:val="1E2123"/>
          <w:kern w:val="0"/>
          <w:sz w:val="28"/>
          <w:szCs w:val="28"/>
          <w:lang w:bidi="ar"/>
        </w:rPr>
        <w:t>油压机</w:t>
      </w:r>
      <w:r w:rsidR="00761B21">
        <w:rPr>
          <w:rFonts w:ascii="宋体" w:eastAsia="宋体" w:hAnsi="宋体" w:cs="宋体" w:hint="eastAsia"/>
          <w:color w:val="1E2123"/>
          <w:kern w:val="0"/>
          <w:sz w:val="28"/>
          <w:szCs w:val="28"/>
          <w:lang w:bidi="ar"/>
        </w:rPr>
        <w:t>的电气控制系统的所有控制柜和元器件都要保留足够的检测和维修空间。</w:t>
      </w:r>
    </w:p>
    <w:p w14:paraId="48D6114C" w14:textId="7C77D54E" w:rsidR="006E2F51" w:rsidRDefault="00094777" w:rsidP="00094777">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7.5.1</w:t>
      </w:r>
      <w:r>
        <w:rPr>
          <w:rFonts w:ascii="宋体" w:eastAsia="宋体" w:hAnsi="宋体" w:cs="宋体"/>
          <w:color w:val="1E2123"/>
          <w:kern w:val="0"/>
          <w:sz w:val="28"/>
          <w:szCs w:val="28"/>
          <w:lang w:bidi="ar"/>
        </w:rPr>
        <w:t xml:space="preserve"> </w:t>
      </w:r>
      <w:r w:rsidR="00761B21">
        <w:rPr>
          <w:rFonts w:ascii="宋体" w:eastAsia="宋体" w:hAnsi="宋体" w:cs="宋体" w:hint="eastAsia"/>
          <w:color w:val="1E2123"/>
          <w:kern w:val="0"/>
          <w:sz w:val="28"/>
          <w:szCs w:val="28"/>
          <w:lang w:bidi="ar"/>
        </w:rPr>
        <w:t>所有柜内连线走线槽，接线端子处应有与图纸相符的永久性的打印线号。到所有电器的线缆采用线槽或穿管防护,所有线缆不得有裸露。</w:t>
      </w:r>
    </w:p>
    <w:p w14:paraId="3D4D0A94" w14:textId="4E901DCC" w:rsidR="00094777" w:rsidRDefault="00094777" w:rsidP="00094777">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lastRenderedPageBreak/>
        <w:t>7.5.2电气箱</w:t>
      </w:r>
      <w:r>
        <w:rPr>
          <w:rFonts w:ascii="宋体" w:eastAsia="宋体" w:hAnsi="宋体" w:cs="宋体"/>
          <w:color w:val="1E2123"/>
          <w:kern w:val="0"/>
          <w:sz w:val="28"/>
          <w:szCs w:val="28"/>
          <w:lang w:bidi="ar"/>
        </w:rPr>
        <w:t>内应设置</w:t>
      </w:r>
      <w:r>
        <w:rPr>
          <w:rFonts w:ascii="宋体" w:eastAsia="宋体" w:hAnsi="宋体" w:cs="宋体" w:hint="eastAsia"/>
          <w:color w:val="1E2123"/>
          <w:kern w:val="0"/>
          <w:sz w:val="28"/>
          <w:szCs w:val="28"/>
          <w:lang w:bidi="ar"/>
        </w:rPr>
        <w:t>PLC对</w:t>
      </w:r>
      <w:r>
        <w:rPr>
          <w:rFonts w:ascii="宋体" w:eastAsia="宋体" w:hAnsi="宋体" w:cs="宋体"/>
          <w:color w:val="1E2123"/>
          <w:kern w:val="0"/>
          <w:sz w:val="28"/>
          <w:szCs w:val="28"/>
          <w:lang w:bidi="ar"/>
        </w:rPr>
        <w:t>设备</w:t>
      </w:r>
      <w:r>
        <w:rPr>
          <w:rFonts w:ascii="宋体" w:eastAsia="宋体" w:hAnsi="宋体" w:cs="宋体" w:hint="eastAsia"/>
          <w:color w:val="1E2123"/>
          <w:kern w:val="0"/>
          <w:sz w:val="28"/>
          <w:szCs w:val="28"/>
          <w:lang w:bidi="ar"/>
        </w:rPr>
        <w:t>所有</w:t>
      </w:r>
      <w:r>
        <w:rPr>
          <w:rFonts w:ascii="宋体" w:eastAsia="宋体" w:hAnsi="宋体" w:cs="宋体"/>
          <w:color w:val="1E2123"/>
          <w:kern w:val="0"/>
          <w:sz w:val="28"/>
          <w:szCs w:val="28"/>
          <w:lang w:bidi="ar"/>
        </w:rPr>
        <w:t>动作的控制，</w:t>
      </w:r>
      <w:r>
        <w:rPr>
          <w:rFonts w:ascii="宋体" w:eastAsia="宋体" w:hAnsi="宋体" w:cs="宋体" w:hint="eastAsia"/>
          <w:color w:val="1E2123"/>
          <w:kern w:val="0"/>
          <w:sz w:val="28"/>
          <w:szCs w:val="28"/>
          <w:lang w:bidi="ar"/>
        </w:rPr>
        <w:t>控制</w:t>
      </w:r>
      <w:r>
        <w:rPr>
          <w:rFonts w:ascii="宋体" w:eastAsia="宋体" w:hAnsi="宋体" w:cs="宋体"/>
          <w:color w:val="1E2123"/>
          <w:kern w:val="0"/>
          <w:sz w:val="28"/>
          <w:szCs w:val="28"/>
          <w:lang w:bidi="ar"/>
        </w:rPr>
        <w:t>部分采用</w:t>
      </w:r>
      <w:r>
        <w:rPr>
          <w:rFonts w:ascii="宋体" w:eastAsia="宋体" w:hAnsi="宋体" w:cs="宋体" w:hint="eastAsia"/>
          <w:color w:val="1E2123"/>
          <w:kern w:val="0"/>
          <w:sz w:val="28"/>
          <w:szCs w:val="28"/>
          <w:lang w:bidi="ar"/>
        </w:rPr>
        <w:t>24V安全</w:t>
      </w:r>
      <w:r>
        <w:rPr>
          <w:rFonts w:ascii="宋体" w:eastAsia="宋体" w:hAnsi="宋体" w:cs="宋体"/>
          <w:color w:val="1E2123"/>
          <w:kern w:val="0"/>
          <w:sz w:val="28"/>
          <w:szCs w:val="28"/>
          <w:lang w:bidi="ar"/>
        </w:rPr>
        <w:t>电压。</w:t>
      </w:r>
      <w:r>
        <w:rPr>
          <w:rFonts w:ascii="宋体" w:eastAsia="宋体" w:hAnsi="宋体" w:cs="宋体" w:hint="eastAsia"/>
          <w:color w:val="1E2123"/>
          <w:kern w:val="0"/>
          <w:sz w:val="28"/>
          <w:szCs w:val="28"/>
          <w:lang w:bidi="ar"/>
        </w:rPr>
        <w:t>操作台</w:t>
      </w:r>
      <w:r>
        <w:rPr>
          <w:rFonts w:ascii="宋体" w:eastAsia="宋体" w:hAnsi="宋体" w:cs="宋体"/>
          <w:color w:val="1E2123"/>
          <w:kern w:val="0"/>
          <w:sz w:val="28"/>
          <w:szCs w:val="28"/>
          <w:lang w:bidi="ar"/>
        </w:rPr>
        <w:t>能完成设备所有动作的操控</w:t>
      </w:r>
      <w:r>
        <w:rPr>
          <w:rFonts w:ascii="宋体" w:eastAsia="宋体" w:hAnsi="宋体" w:cs="宋体" w:hint="eastAsia"/>
          <w:color w:val="1E2123"/>
          <w:kern w:val="0"/>
          <w:sz w:val="28"/>
          <w:szCs w:val="28"/>
          <w:lang w:bidi="ar"/>
        </w:rPr>
        <w:t>，</w:t>
      </w:r>
      <w:r w:rsidR="00062B23">
        <w:rPr>
          <w:rFonts w:ascii="宋体" w:eastAsia="宋体" w:hAnsi="宋体" w:cs="宋体" w:hint="eastAsia"/>
          <w:color w:val="1E2123"/>
          <w:kern w:val="0"/>
          <w:sz w:val="28"/>
          <w:szCs w:val="28"/>
          <w:lang w:bidi="ar"/>
        </w:rPr>
        <w:t>下压</w:t>
      </w:r>
      <w:r w:rsidR="00062B23">
        <w:rPr>
          <w:rFonts w:ascii="宋体" w:eastAsia="宋体" w:hAnsi="宋体" w:cs="宋体"/>
          <w:color w:val="1E2123"/>
          <w:kern w:val="0"/>
          <w:sz w:val="28"/>
          <w:szCs w:val="28"/>
          <w:lang w:bidi="ar"/>
        </w:rPr>
        <w:t>动作</w:t>
      </w:r>
      <w:r w:rsidR="00062B23">
        <w:rPr>
          <w:rFonts w:ascii="宋体" w:eastAsia="宋体" w:hAnsi="宋体" w:cs="宋体" w:hint="eastAsia"/>
          <w:color w:val="1E2123"/>
          <w:kern w:val="0"/>
          <w:sz w:val="28"/>
          <w:szCs w:val="28"/>
          <w:lang w:bidi="ar"/>
        </w:rPr>
        <w:t>设置双手</w:t>
      </w:r>
      <w:r w:rsidR="00062B23">
        <w:rPr>
          <w:rFonts w:ascii="宋体" w:eastAsia="宋体" w:hAnsi="宋体" w:cs="宋体"/>
          <w:color w:val="1E2123"/>
          <w:kern w:val="0"/>
          <w:sz w:val="28"/>
          <w:szCs w:val="28"/>
          <w:lang w:bidi="ar"/>
        </w:rPr>
        <w:t>按压操作</w:t>
      </w:r>
      <w:r w:rsidR="00062B23">
        <w:rPr>
          <w:rFonts w:ascii="宋体" w:eastAsia="宋体" w:hAnsi="宋体" w:cs="宋体" w:hint="eastAsia"/>
          <w:color w:val="1E2123"/>
          <w:kern w:val="0"/>
          <w:sz w:val="28"/>
          <w:szCs w:val="28"/>
          <w:lang w:bidi="ar"/>
        </w:rPr>
        <w:t>，设置报警监视</w:t>
      </w:r>
      <w:r w:rsidR="00062B23">
        <w:rPr>
          <w:rFonts w:ascii="宋体" w:eastAsia="宋体" w:hAnsi="宋体" w:cs="宋体"/>
          <w:color w:val="1E2123"/>
          <w:kern w:val="0"/>
          <w:sz w:val="28"/>
          <w:szCs w:val="28"/>
          <w:lang w:bidi="ar"/>
        </w:rPr>
        <w:t>的</w:t>
      </w:r>
      <w:r w:rsidR="00062B23">
        <w:rPr>
          <w:rFonts w:ascii="宋体" w:eastAsia="宋体" w:hAnsi="宋体" w:cs="宋体" w:hint="eastAsia"/>
          <w:color w:val="1E2123"/>
          <w:kern w:val="0"/>
          <w:sz w:val="28"/>
          <w:szCs w:val="28"/>
          <w:lang w:bidi="ar"/>
        </w:rPr>
        <w:t>指示灯</w:t>
      </w:r>
      <w:r w:rsidR="00062B23">
        <w:rPr>
          <w:rFonts w:ascii="宋体" w:eastAsia="宋体" w:hAnsi="宋体" w:cs="宋体"/>
          <w:color w:val="1E2123"/>
          <w:kern w:val="0"/>
          <w:sz w:val="28"/>
          <w:szCs w:val="28"/>
          <w:lang w:bidi="ar"/>
        </w:rPr>
        <w:t>及安全标识</w:t>
      </w:r>
      <w:r w:rsidR="00062B23">
        <w:rPr>
          <w:rFonts w:ascii="宋体" w:eastAsia="宋体" w:hAnsi="宋体" w:cs="宋体" w:hint="eastAsia"/>
          <w:color w:val="1E2123"/>
          <w:kern w:val="0"/>
          <w:sz w:val="28"/>
          <w:szCs w:val="28"/>
          <w:lang w:bidi="ar"/>
        </w:rPr>
        <w:t>。</w:t>
      </w:r>
    </w:p>
    <w:p w14:paraId="3B2EA21A" w14:textId="1C1719FF" w:rsidR="006E2F51" w:rsidRDefault="00094777">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7.5.3</w:t>
      </w:r>
      <w:r w:rsidR="00761B21">
        <w:rPr>
          <w:rFonts w:ascii="宋体" w:eastAsia="宋体" w:hAnsi="宋体" w:cs="宋体" w:hint="eastAsia"/>
          <w:color w:val="1E2123"/>
          <w:kern w:val="0"/>
          <w:sz w:val="28"/>
          <w:szCs w:val="28"/>
          <w:lang w:bidi="ar"/>
        </w:rPr>
        <w:t>整</w:t>
      </w:r>
      <w:r>
        <w:rPr>
          <w:rFonts w:ascii="宋体" w:eastAsia="宋体" w:hAnsi="宋体" w:cs="宋体" w:hint="eastAsia"/>
          <w:color w:val="1E2123"/>
          <w:kern w:val="0"/>
          <w:sz w:val="28"/>
          <w:szCs w:val="28"/>
          <w:lang w:bidi="ar"/>
        </w:rPr>
        <w:t>机</w:t>
      </w:r>
      <w:r w:rsidR="00761B21">
        <w:rPr>
          <w:rFonts w:ascii="宋体" w:eastAsia="宋体" w:hAnsi="宋体" w:cs="宋体" w:hint="eastAsia"/>
          <w:color w:val="1E2123"/>
          <w:kern w:val="0"/>
          <w:sz w:val="28"/>
          <w:szCs w:val="28"/>
          <w:lang w:bidi="ar"/>
        </w:rPr>
        <w:t>应具备可靠的过载保护、上下限位保护、欠压和过压保护、零位保护、缺相保护、过热保护、过流保护、接地故障保护、和运行限位开关等。</w:t>
      </w:r>
    </w:p>
    <w:p w14:paraId="7313DA67" w14:textId="4339B412" w:rsidR="006E2F51" w:rsidRDefault="00094777">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7.5.4</w:t>
      </w:r>
      <w:r w:rsidR="00761B21">
        <w:rPr>
          <w:rFonts w:ascii="宋体" w:eastAsia="宋体" w:hAnsi="宋体" w:cs="宋体" w:hint="eastAsia"/>
          <w:color w:val="1E2123"/>
          <w:kern w:val="0"/>
          <w:sz w:val="28"/>
          <w:szCs w:val="28"/>
          <w:lang w:bidi="ar"/>
        </w:rPr>
        <w:t xml:space="preserve"> </w:t>
      </w:r>
      <w:r w:rsidR="00F257FC">
        <w:rPr>
          <w:rFonts w:ascii="宋体" w:eastAsia="宋体" w:hAnsi="宋体" w:cs="宋体" w:hint="eastAsia"/>
          <w:color w:val="1E2123"/>
          <w:kern w:val="0"/>
          <w:sz w:val="28"/>
          <w:szCs w:val="28"/>
          <w:lang w:bidi="ar"/>
        </w:rPr>
        <w:t>油压机</w:t>
      </w:r>
      <w:r w:rsidR="00761B21">
        <w:rPr>
          <w:rFonts w:ascii="宋体" w:eastAsia="宋体" w:hAnsi="宋体" w:cs="宋体" w:hint="eastAsia"/>
          <w:color w:val="1E2123"/>
          <w:kern w:val="0"/>
          <w:sz w:val="28"/>
          <w:szCs w:val="28"/>
          <w:lang w:bidi="ar"/>
        </w:rPr>
        <w:t>所采用的电气元器件和部件要充分保证系统的可靠性稳定性、耐用性。电气元器件和部件的要保证其产品的连续性，能长期保证备件的供应，可在当地方便地购买。</w:t>
      </w:r>
    </w:p>
    <w:p w14:paraId="3005AF1E" w14:textId="51D5B59F" w:rsidR="006E2F51" w:rsidRDefault="00062B23">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7.6</w:t>
      </w:r>
      <w:r>
        <w:rPr>
          <w:rFonts w:ascii="宋体" w:eastAsia="宋体" w:hAnsi="宋体" w:cs="宋体" w:hint="eastAsia"/>
          <w:color w:val="1E2123"/>
          <w:kern w:val="0"/>
          <w:sz w:val="28"/>
          <w:szCs w:val="28"/>
          <w:lang w:bidi="ar"/>
        </w:rPr>
        <w:t>液压控制系统</w:t>
      </w:r>
      <w:r>
        <w:rPr>
          <w:rFonts w:ascii="宋体" w:eastAsia="宋体" w:hAnsi="宋体" w:cs="宋体"/>
          <w:color w:val="1E2123"/>
          <w:kern w:val="0"/>
          <w:sz w:val="28"/>
          <w:szCs w:val="28"/>
          <w:lang w:bidi="ar"/>
        </w:rPr>
        <w:t xml:space="preserve"> </w:t>
      </w:r>
      <w:r>
        <w:rPr>
          <w:rFonts w:ascii="宋体" w:eastAsia="宋体" w:hAnsi="宋体" w:cs="宋体" w:hint="eastAsia"/>
          <w:color w:val="1E2123"/>
          <w:kern w:val="0"/>
          <w:sz w:val="28"/>
          <w:szCs w:val="28"/>
          <w:lang w:bidi="ar"/>
        </w:rPr>
        <w:t>由</w:t>
      </w:r>
      <w:r w:rsidR="00E9440B">
        <w:rPr>
          <w:rFonts w:ascii="宋体" w:eastAsia="宋体" w:hAnsi="宋体" w:cs="宋体" w:hint="eastAsia"/>
          <w:color w:val="1E2123"/>
          <w:kern w:val="0"/>
          <w:sz w:val="28"/>
          <w:szCs w:val="28"/>
          <w:lang w:bidi="ar"/>
        </w:rPr>
        <w:t>泵</w:t>
      </w:r>
      <w:r w:rsidR="00E9440B">
        <w:rPr>
          <w:rFonts w:ascii="宋体" w:eastAsia="宋体" w:hAnsi="宋体" w:cs="宋体"/>
          <w:color w:val="1E2123"/>
          <w:kern w:val="0"/>
          <w:sz w:val="28"/>
          <w:szCs w:val="28"/>
          <w:lang w:bidi="ar"/>
        </w:rPr>
        <w:t>、</w:t>
      </w:r>
      <w:r w:rsidR="00E9440B">
        <w:rPr>
          <w:rFonts w:ascii="宋体" w:eastAsia="宋体" w:hAnsi="宋体" w:cs="宋体" w:hint="eastAsia"/>
          <w:color w:val="1E2123"/>
          <w:kern w:val="0"/>
          <w:sz w:val="28"/>
          <w:szCs w:val="28"/>
          <w:lang w:bidi="ar"/>
        </w:rPr>
        <w:t>液压</w:t>
      </w:r>
      <w:r w:rsidR="00E9440B">
        <w:rPr>
          <w:rFonts w:ascii="宋体" w:eastAsia="宋体" w:hAnsi="宋体" w:cs="宋体"/>
          <w:color w:val="1E2123"/>
          <w:kern w:val="0"/>
          <w:sz w:val="28"/>
          <w:szCs w:val="28"/>
          <w:lang w:bidi="ar"/>
        </w:rPr>
        <w:t>阀件</w:t>
      </w:r>
      <w:r>
        <w:rPr>
          <w:rFonts w:ascii="宋体" w:eastAsia="宋体" w:hAnsi="宋体" w:cs="宋体"/>
          <w:color w:val="1E2123"/>
          <w:kern w:val="0"/>
          <w:sz w:val="28"/>
          <w:szCs w:val="28"/>
          <w:lang w:bidi="ar"/>
        </w:rPr>
        <w:t>、</w:t>
      </w:r>
      <w:r>
        <w:rPr>
          <w:rFonts w:ascii="宋体" w:eastAsia="宋体" w:hAnsi="宋体" w:cs="宋体" w:hint="eastAsia"/>
          <w:color w:val="1E2123"/>
          <w:kern w:val="0"/>
          <w:sz w:val="28"/>
          <w:szCs w:val="28"/>
          <w:lang w:bidi="ar"/>
        </w:rPr>
        <w:t>冷却</w:t>
      </w:r>
      <w:r>
        <w:rPr>
          <w:rFonts w:ascii="宋体" w:eastAsia="宋体" w:hAnsi="宋体" w:cs="宋体"/>
          <w:color w:val="1E2123"/>
          <w:kern w:val="0"/>
          <w:sz w:val="28"/>
          <w:szCs w:val="28"/>
          <w:lang w:bidi="ar"/>
        </w:rPr>
        <w:t>过滤</w:t>
      </w:r>
      <w:r>
        <w:rPr>
          <w:rFonts w:ascii="宋体" w:eastAsia="宋体" w:hAnsi="宋体" w:cs="宋体" w:hint="eastAsia"/>
          <w:color w:val="1E2123"/>
          <w:kern w:val="0"/>
          <w:sz w:val="28"/>
          <w:szCs w:val="28"/>
          <w:lang w:bidi="ar"/>
        </w:rPr>
        <w:t>系统</w:t>
      </w:r>
      <w:r>
        <w:rPr>
          <w:rFonts w:ascii="宋体" w:eastAsia="宋体" w:hAnsi="宋体" w:cs="宋体"/>
          <w:color w:val="1E2123"/>
          <w:kern w:val="0"/>
          <w:sz w:val="28"/>
          <w:szCs w:val="28"/>
          <w:lang w:bidi="ar"/>
        </w:rPr>
        <w:t>、管路</w:t>
      </w:r>
      <w:r>
        <w:rPr>
          <w:rFonts w:ascii="宋体" w:eastAsia="宋体" w:hAnsi="宋体" w:cs="宋体" w:hint="eastAsia"/>
          <w:color w:val="1E2123"/>
          <w:kern w:val="0"/>
          <w:sz w:val="28"/>
          <w:szCs w:val="28"/>
          <w:lang w:bidi="ar"/>
        </w:rPr>
        <w:t>组成</w:t>
      </w:r>
      <w:r>
        <w:rPr>
          <w:rFonts w:ascii="宋体" w:eastAsia="宋体" w:hAnsi="宋体" w:cs="宋体"/>
          <w:color w:val="1E2123"/>
          <w:kern w:val="0"/>
          <w:sz w:val="28"/>
          <w:szCs w:val="28"/>
          <w:lang w:bidi="ar"/>
        </w:rPr>
        <w:t>。</w:t>
      </w:r>
    </w:p>
    <w:p w14:paraId="1EAB70EB" w14:textId="0967BB87" w:rsidR="00062B23" w:rsidRDefault="00062B23">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7.6.1</w:t>
      </w:r>
      <w:r w:rsidR="00E9440B">
        <w:rPr>
          <w:rFonts w:ascii="宋体" w:eastAsia="宋体" w:hAnsi="宋体" w:cs="宋体" w:hint="eastAsia"/>
          <w:color w:val="1E2123"/>
          <w:kern w:val="0"/>
          <w:sz w:val="28"/>
          <w:szCs w:val="28"/>
          <w:lang w:bidi="ar"/>
        </w:rPr>
        <w:t>泵</w:t>
      </w:r>
      <w:r w:rsidR="00E9440B">
        <w:rPr>
          <w:rFonts w:ascii="宋体" w:eastAsia="宋体" w:hAnsi="宋体" w:cs="宋体"/>
          <w:color w:val="1E2123"/>
          <w:kern w:val="0"/>
          <w:sz w:val="28"/>
          <w:szCs w:val="28"/>
          <w:lang w:bidi="ar"/>
        </w:rPr>
        <w:t>、</w:t>
      </w:r>
      <w:r w:rsidR="00E9440B">
        <w:rPr>
          <w:rFonts w:ascii="宋体" w:eastAsia="宋体" w:hAnsi="宋体" w:cs="宋体" w:hint="eastAsia"/>
          <w:color w:val="1E2123"/>
          <w:kern w:val="0"/>
          <w:sz w:val="28"/>
          <w:szCs w:val="28"/>
          <w:lang w:bidi="ar"/>
        </w:rPr>
        <w:t>液压</w:t>
      </w:r>
      <w:r w:rsidR="00E9440B">
        <w:rPr>
          <w:rFonts w:ascii="宋体" w:eastAsia="宋体" w:hAnsi="宋体" w:cs="宋体"/>
          <w:color w:val="1E2123"/>
          <w:kern w:val="0"/>
          <w:sz w:val="28"/>
          <w:szCs w:val="28"/>
          <w:lang w:bidi="ar"/>
        </w:rPr>
        <w:t>阀件</w:t>
      </w:r>
      <w:r w:rsidR="00E9440B">
        <w:rPr>
          <w:rFonts w:ascii="宋体" w:eastAsia="宋体" w:hAnsi="宋体" w:cs="宋体" w:hint="eastAsia"/>
          <w:color w:val="1E2123"/>
          <w:kern w:val="0"/>
          <w:sz w:val="28"/>
          <w:szCs w:val="28"/>
          <w:lang w:bidi="ar"/>
        </w:rPr>
        <w:t>、</w:t>
      </w:r>
      <w:r w:rsidR="00E9440B">
        <w:rPr>
          <w:rFonts w:ascii="宋体" w:eastAsia="宋体" w:hAnsi="宋体" w:cs="宋体"/>
          <w:color w:val="1E2123"/>
          <w:kern w:val="0"/>
          <w:sz w:val="28"/>
          <w:szCs w:val="28"/>
          <w:lang w:bidi="ar"/>
        </w:rPr>
        <w:t>密封件</w:t>
      </w:r>
      <w:r w:rsidR="00E9440B">
        <w:rPr>
          <w:rFonts w:ascii="宋体" w:eastAsia="宋体" w:hAnsi="宋体" w:cs="宋体" w:hint="eastAsia"/>
          <w:color w:val="1E2123"/>
          <w:kern w:val="0"/>
          <w:sz w:val="28"/>
          <w:szCs w:val="28"/>
          <w:lang w:bidi="ar"/>
        </w:rPr>
        <w:t>选用国际</w:t>
      </w:r>
      <w:r w:rsidR="00EB38F3">
        <w:rPr>
          <w:rFonts w:ascii="宋体" w:eastAsia="宋体" w:hAnsi="宋体" w:cs="宋体"/>
          <w:color w:val="1E2123"/>
          <w:kern w:val="0"/>
          <w:sz w:val="28"/>
          <w:szCs w:val="28"/>
          <w:lang w:bidi="ar"/>
        </w:rPr>
        <w:t>国内一</w:t>
      </w:r>
      <w:r w:rsidR="00EB38F3">
        <w:rPr>
          <w:rFonts w:ascii="宋体" w:eastAsia="宋体" w:hAnsi="宋体" w:cs="宋体" w:hint="eastAsia"/>
          <w:color w:val="1E2123"/>
          <w:kern w:val="0"/>
          <w:sz w:val="28"/>
          <w:szCs w:val="28"/>
          <w:lang w:bidi="ar"/>
        </w:rPr>
        <w:t>线</w:t>
      </w:r>
      <w:r w:rsidR="00E9440B">
        <w:rPr>
          <w:rFonts w:ascii="宋体" w:eastAsia="宋体" w:hAnsi="宋体" w:cs="宋体" w:hint="eastAsia"/>
          <w:color w:val="1E2123"/>
          <w:kern w:val="0"/>
          <w:sz w:val="28"/>
          <w:szCs w:val="28"/>
          <w:lang w:bidi="ar"/>
        </w:rPr>
        <w:t>品牌</w:t>
      </w:r>
      <w:r w:rsidR="00E9440B">
        <w:rPr>
          <w:rFonts w:ascii="宋体" w:eastAsia="宋体" w:hAnsi="宋体" w:cs="宋体"/>
          <w:color w:val="1E2123"/>
          <w:kern w:val="0"/>
          <w:sz w:val="28"/>
          <w:szCs w:val="28"/>
          <w:lang w:bidi="ar"/>
        </w:rPr>
        <w:t>，</w:t>
      </w:r>
      <w:r w:rsidR="00E9440B">
        <w:rPr>
          <w:rFonts w:ascii="宋体" w:eastAsia="宋体" w:hAnsi="宋体" w:cs="宋体" w:hint="eastAsia"/>
          <w:color w:val="1E2123"/>
          <w:kern w:val="0"/>
          <w:sz w:val="28"/>
          <w:szCs w:val="28"/>
          <w:lang w:bidi="ar"/>
        </w:rPr>
        <w:t>需要性能</w:t>
      </w:r>
      <w:r w:rsidR="00E9440B">
        <w:rPr>
          <w:rFonts w:ascii="宋体" w:eastAsia="宋体" w:hAnsi="宋体" w:cs="宋体"/>
          <w:color w:val="1E2123"/>
          <w:kern w:val="0"/>
          <w:sz w:val="28"/>
          <w:szCs w:val="28"/>
          <w:lang w:bidi="ar"/>
        </w:rPr>
        <w:t>稳定可靠、</w:t>
      </w:r>
      <w:r w:rsidR="00E9440B">
        <w:rPr>
          <w:rFonts w:ascii="宋体" w:eastAsia="宋体" w:hAnsi="宋体" w:cs="宋体" w:hint="eastAsia"/>
          <w:color w:val="1E2123"/>
          <w:kern w:val="0"/>
          <w:sz w:val="28"/>
          <w:szCs w:val="28"/>
          <w:lang w:bidi="ar"/>
        </w:rPr>
        <w:t>响应</w:t>
      </w:r>
      <w:r w:rsidR="00E9440B">
        <w:rPr>
          <w:rFonts w:ascii="宋体" w:eastAsia="宋体" w:hAnsi="宋体" w:cs="宋体"/>
          <w:color w:val="1E2123"/>
          <w:kern w:val="0"/>
          <w:sz w:val="28"/>
          <w:szCs w:val="28"/>
          <w:lang w:bidi="ar"/>
        </w:rPr>
        <w:t>快、动作灵敏、</w:t>
      </w:r>
      <w:r w:rsidR="00E9440B">
        <w:rPr>
          <w:rFonts w:ascii="宋体" w:eastAsia="宋体" w:hAnsi="宋体" w:cs="宋体" w:hint="eastAsia"/>
          <w:color w:val="1E2123"/>
          <w:kern w:val="0"/>
          <w:sz w:val="28"/>
          <w:szCs w:val="28"/>
          <w:lang w:bidi="ar"/>
        </w:rPr>
        <w:t>抗</w:t>
      </w:r>
      <w:r w:rsidR="00E9440B">
        <w:rPr>
          <w:rFonts w:ascii="宋体" w:eastAsia="宋体" w:hAnsi="宋体" w:cs="宋体"/>
          <w:color w:val="1E2123"/>
          <w:kern w:val="0"/>
          <w:sz w:val="28"/>
          <w:szCs w:val="28"/>
          <w:lang w:bidi="ar"/>
        </w:rPr>
        <w:t>污染能力强、</w:t>
      </w:r>
      <w:r w:rsidR="00E9440B">
        <w:rPr>
          <w:rFonts w:ascii="宋体" w:eastAsia="宋体" w:hAnsi="宋体" w:cs="宋体" w:hint="eastAsia"/>
          <w:color w:val="1E2123"/>
          <w:kern w:val="0"/>
          <w:sz w:val="28"/>
          <w:szCs w:val="28"/>
          <w:lang w:bidi="ar"/>
        </w:rPr>
        <w:t>寿命长</w:t>
      </w:r>
      <w:r w:rsidR="00E9440B">
        <w:rPr>
          <w:rFonts w:ascii="宋体" w:eastAsia="宋体" w:hAnsi="宋体" w:cs="宋体"/>
          <w:color w:val="1E2123"/>
          <w:kern w:val="0"/>
          <w:sz w:val="28"/>
          <w:szCs w:val="28"/>
          <w:lang w:bidi="ar"/>
        </w:rPr>
        <w:t>、维护方便</w:t>
      </w:r>
      <w:r w:rsidR="00E9440B">
        <w:rPr>
          <w:rFonts w:ascii="宋体" w:eastAsia="宋体" w:hAnsi="宋体" w:cs="宋体" w:hint="eastAsia"/>
          <w:color w:val="1E2123"/>
          <w:kern w:val="0"/>
          <w:sz w:val="28"/>
          <w:szCs w:val="28"/>
          <w:lang w:bidi="ar"/>
        </w:rPr>
        <w:t>。</w:t>
      </w:r>
    </w:p>
    <w:p w14:paraId="41043B33" w14:textId="77777777" w:rsidR="00E9440B" w:rsidRDefault="00E9440B" w:rsidP="00E9440B">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7.6.2</w:t>
      </w:r>
      <w:r w:rsidRPr="00E9440B">
        <w:rPr>
          <w:rFonts w:ascii="宋体" w:eastAsia="宋体" w:hAnsi="宋体" w:cs="宋体" w:hint="eastAsia"/>
          <w:color w:val="1E2123"/>
          <w:kern w:val="0"/>
          <w:sz w:val="28"/>
          <w:szCs w:val="28"/>
          <w:lang w:bidi="ar"/>
        </w:rPr>
        <w:t>油缸下腔设有可靠支撑及安全回路，确保滑块不下溜和防止下腔超压。</w:t>
      </w:r>
    </w:p>
    <w:p w14:paraId="400836DB" w14:textId="5A5FF349" w:rsidR="00E9440B" w:rsidRDefault="00E9440B" w:rsidP="00E9440B">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7.6.3</w:t>
      </w:r>
      <w:r w:rsidRPr="00E9440B">
        <w:rPr>
          <w:rFonts w:ascii="宋体" w:eastAsia="宋体" w:hAnsi="宋体" w:cs="宋体" w:hint="eastAsia"/>
          <w:color w:val="1E2123"/>
          <w:kern w:val="0"/>
          <w:sz w:val="28"/>
          <w:szCs w:val="28"/>
          <w:lang w:bidi="ar"/>
        </w:rPr>
        <w:t>设置液压连锁回路：确保支撑保险阀不打开时，主缸上腔无法建立压力。</w:t>
      </w:r>
    </w:p>
    <w:p w14:paraId="71DC4FE8" w14:textId="1EE32482" w:rsidR="00E9440B" w:rsidRDefault="00E9440B" w:rsidP="00E9440B">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7.6.4在</w:t>
      </w:r>
      <w:r>
        <w:rPr>
          <w:rFonts w:ascii="宋体" w:eastAsia="宋体" w:hAnsi="宋体" w:cs="宋体"/>
          <w:color w:val="1E2123"/>
          <w:kern w:val="0"/>
          <w:sz w:val="28"/>
          <w:szCs w:val="28"/>
          <w:lang w:bidi="ar"/>
        </w:rPr>
        <w:t>各回路</w:t>
      </w:r>
      <w:r>
        <w:rPr>
          <w:rFonts w:ascii="宋体" w:eastAsia="宋体" w:hAnsi="宋体" w:cs="宋体" w:hint="eastAsia"/>
          <w:color w:val="1E2123"/>
          <w:kern w:val="0"/>
          <w:sz w:val="28"/>
          <w:szCs w:val="28"/>
          <w:lang w:bidi="ar"/>
        </w:rPr>
        <w:t>设置</w:t>
      </w:r>
      <w:r>
        <w:rPr>
          <w:rFonts w:ascii="宋体" w:eastAsia="宋体" w:hAnsi="宋体" w:cs="宋体"/>
          <w:color w:val="1E2123"/>
          <w:kern w:val="0"/>
          <w:sz w:val="28"/>
          <w:szCs w:val="28"/>
          <w:lang w:bidi="ar"/>
        </w:rPr>
        <w:t>液压安全阀，确保</w:t>
      </w:r>
      <w:r>
        <w:rPr>
          <w:rFonts w:ascii="宋体" w:eastAsia="宋体" w:hAnsi="宋体" w:cs="宋体" w:hint="eastAsia"/>
          <w:color w:val="1E2123"/>
          <w:kern w:val="0"/>
          <w:sz w:val="28"/>
          <w:szCs w:val="28"/>
          <w:lang w:bidi="ar"/>
        </w:rPr>
        <w:t>不</w:t>
      </w:r>
      <w:r>
        <w:rPr>
          <w:rFonts w:ascii="宋体" w:eastAsia="宋体" w:hAnsi="宋体" w:cs="宋体"/>
          <w:color w:val="1E2123"/>
          <w:kern w:val="0"/>
          <w:sz w:val="28"/>
          <w:szCs w:val="28"/>
          <w:lang w:bidi="ar"/>
        </w:rPr>
        <w:t>会超载运行损坏</w:t>
      </w:r>
      <w:r>
        <w:rPr>
          <w:rFonts w:ascii="宋体" w:eastAsia="宋体" w:hAnsi="宋体" w:cs="宋体" w:hint="eastAsia"/>
          <w:color w:val="1E2123"/>
          <w:kern w:val="0"/>
          <w:sz w:val="28"/>
          <w:szCs w:val="28"/>
          <w:lang w:bidi="ar"/>
        </w:rPr>
        <w:t>设备。</w:t>
      </w:r>
    </w:p>
    <w:p w14:paraId="34950DA6" w14:textId="3479B43F" w:rsidR="00E9440B" w:rsidRPr="00E9440B" w:rsidRDefault="00E9440B" w:rsidP="00E9440B">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color w:val="1E2123"/>
          <w:kern w:val="0"/>
          <w:sz w:val="28"/>
          <w:szCs w:val="28"/>
          <w:lang w:bidi="ar"/>
        </w:rPr>
        <w:t>7.6.5</w:t>
      </w:r>
      <w:r w:rsidRPr="00E9440B">
        <w:rPr>
          <w:rFonts w:ascii="宋体" w:eastAsia="宋体" w:hAnsi="宋体" w:cs="宋体" w:hint="eastAsia"/>
          <w:color w:val="1E2123"/>
          <w:kern w:val="0"/>
          <w:sz w:val="28"/>
          <w:szCs w:val="28"/>
          <w:lang w:bidi="ar"/>
        </w:rPr>
        <w:t>管路系统连接</w:t>
      </w:r>
      <w:r>
        <w:rPr>
          <w:rFonts w:ascii="宋体" w:eastAsia="宋体" w:hAnsi="宋体" w:cs="宋体" w:hint="eastAsia"/>
          <w:color w:val="1E2123"/>
          <w:kern w:val="0"/>
          <w:sz w:val="28"/>
          <w:szCs w:val="28"/>
          <w:lang w:bidi="ar"/>
        </w:rPr>
        <w:t>、</w:t>
      </w:r>
      <w:r w:rsidRPr="00E9440B">
        <w:rPr>
          <w:rFonts w:ascii="宋体" w:eastAsia="宋体" w:hAnsi="宋体" w:cs="宋体" w:hint="eastAsia"/>
          <w:color w:val="1E2123"/>
          <w:kern w:val="0"/>
          <w:sz w:val="28"/>
          <w:szCs w:val="28"/>
          <w:lang w:bidi="ar"/>
        </w:rPr>
        <w:t>密封可靠耐用布置整齐美观，各管路均采用软管过度连接，减小了液压冲压，且便于安装维护。</w:t>
      </w:r>
    </w:p>
    <w:p w14:paraId="7F15906E" w14:textId="1FBC10D6" w:rsidR="006E2F51" w:rsidRDefault="00EB38F3">
      <w:pPr>
        <w:pStyle w:val="1"/>
        <w:spacing w:before="0" w:after="0" w:line="240" w:lineRule="auto"/>
        <w:rPr>
          <w:rFonts w:ascii="宋体" w:eastAsia="宋体" w:hAnsi="宋体" w:cs="宋体"/>
          <w:sz w:val="28"/>
          <w:szCs w:val="28"/>
        </w:rPr>
      </w:pPr>
      <w:bookmarkStart w:id="13" w:name="_Toc11316"/>
      <w:r>
        <w:rPr>
          <w:rFonts w:ascii="宋体" w:eastAsia="宋体" w:hAnsi="宋体" w:cs="宋体" w:hint="eastAsia"/>
          <w:sz w:val="28"/>
          <w:szCs w:val="28"/>
        </w:rPr>
        <w:t>8</w:t>
      </w:r>
      <w:r w:rsidR="00761B21">
        <w:rPr>
          <w:rFonts w:ascii="宋体" w:eastAsia="宋体" w:hAnsi="宋体" w:cs="宋体" w:hint="eastAsia"/>
          <w:sz w:val="28"/>
          <w:szCs w:val="28"/>
        </w:rPr>
        <w:t>.安全防护主要技术要求</w:t>
      </w:r>
      <w:bookmarkEnd w:id="13"/>
    </w:p>
    <w:p w14:paraId="65506533" w14:textId="54905A2D" w:rsidR="006E2F51" w:rsidRDefault="00EB38F3">
      <w:pPr>
        <w:widowControl/>
        <w:ind w:firstLineChars="200" w:firstLine="560"/>
        <w:jc w:val="left"/>
        <w:rPr>
          <w:rFonts w:ascii="宋体" w:eastAsia="宋体" w:hAnsi="宋体" w:cs="宋体"/>
          <w:sz w:val="28"/>
          <w:szCs w:val="28"/>
        </w:rPr>
      </w:pPr>
      <w:r>
        <w:rPr>
          <w:rFonts w:ascii="宋体" w:eastAsia="宋体" w:hAnsi="宋体" w:cs="宋体"/>
          <w:sz w:val="28"/>
          <w:szCs w:val="28"/>
        </w:rPr>
        <w:t>8</w:t>
      </w:r>
      <w:r w:rsidR="00761B21">
        <w:rPr>
          <w:rFonts w:ascii="宋体" w:eastAsia="宋体" w:hAnsi="宋体" w:cs="宋体" w:hint="eastAsia"/>
          <w:sz w:val="28"/>
          <w:szCs w:val="28"/>
        </w:rPr>
        <w:t>.1投标方应对设备的安全性负责，在设计时应注意到整体和局部的安全性问题。</w:t>
      </w:r>
    </w:p>
    <w:p w14:paraId="7B710A38" w14:textId="77BBC2E8" w:rsidR="006E2F51" w:rsidRDefault="00EB38F3">
      <w:pPr>
        <w:widowControl/>
        <w:ind w:firstLineChars="200" w:firstLine="560"/>
        <w:jc w:val="left"/>
        <w:rPr>
          <w:rFonts w:ascii="宋体" w:eastAsia="宋体" w:hAnsi="宋体" w:cs="宋体"/>
          <w:sz w:val="28"/>
          <w:szCs w:val="28"/>
        </w:rPr>
      </w:pPr>
      <w:r>
        <w:rPr>
          <w:rFonts w:ascii="宋体" w:eastAsia="宋体" w:hAnsi="宋体" w:cs="宋体"/>
          <w:sz w:val="28"/>
          <w:szCs w:val="28"/>
        </w:rPr>
        <w:lastRenderedPageBreak/>
        <w:t>8</w:t>
      </w:r>
      <w:r w:rsidR="00761B21">
        <w:rPr>
          <w:rFonts w:ascii="宋体" w:eastAsia="宋体" w:hAnsi="宋体" w:cs="宋体" w:hint="eastAsia"/>
          <w:sz w:val="28"/>
          <w:szCs w:val="28"/>
        </w:rPr>
        <w:t>.2</w:t>
      </w:r>
      <w:r w:rsidR="00F257FC">
        <w:rPr>
          <w:rFonts w:ascii="宋体" w:eastAsia="宋体" w:hAnsi="宋体" w:cs="宋体" w:hint="eastAsia"/>
          <w:sz w:val="28"/>
          <w:szCs w:val="28"/>
        </w:rPr>
        <w:t>油压机</w:t>
      </w:r>
      <w:r w:rsidR="00761B21">
        <w:rPr>
          <w:rFonts w:ascii="宋体" w:eastAsia="宋体" w:hAnsi="宋体" w:cs="宋体" w:hint="eastAsia"/>
          <w:sz w:val="28"/>
          <w:szCs w:val="28"/>
        </w:rPr>
        <w:t>电气系统所使用的各种电线和电缆为铜芯线缆，必须具有耐高温、防火、机械强度高、安全可靠的特性。</w:t>
      </w:r>
    </w:p>
    <w:p w14:paraId="615341B7" w14:textId="77777777" w:rsidR="0000561D" w:rsidRDefault="0000561D" w:rsidP="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8.3</w:t>
      </w:r>
      <w:bookmarkStart w:id="14" w:name="_Toc13275"/>
      <w:r w:rsidRPr="0000561D">
        <w:rPr>
          <w:rFonts w:ascii="宋体" w:eastAsia="宋体" w:hAnsi="宋体" w:cs="宋体" w:hint="eastAsia"/>
          <w:sz w:val="28"/>
          <w:szCs w:val="28"/>
        </w:rPr>
        <w:t>油缸下腔设有可靠支撑及安全回路，确保滑块不下溜和防止下腔超压。</w:t>
      </w:r>
    </w:p>
    <w:p w14:paraId="16D14523" w14:textId="520CE258" w:rsidR="006E2F51" w:rsidRPr="0000561D" w:rsidRDefault="00EB38F3" w:rsidP="0000561D">
      <w:pPr>
        <w:widowControl/>
        <w:jc w:val="left"/>
        <w:rPr>
          <w:rFonts w:ascii="宋体" w:eastAsia="宋体" w:hAnsi="宋体" w:cs="宋体"/>
          <w:b/>
          <w:sz w:val="28"/>
          <w:szCs w:val="28"/>
        </w:rPr>
      </w:pPr>
      <w:r w:rsidRPr="0000561D">
        <w:rPr>
          <w:rFonts w:ascii="宋体" w:eastAsia="宋体" w:hAnsi="宋体" w:cs="宋体" w:hint="eastAsia"/>
          <w:b/>
          <w:sz w:val="28"/>
          <w:szCs w:val="28"/>
        </w:rPr>
        <w:t>9</w:t>
      </w:r>
      <w:r w:rsidR="00761B21" w:rsidRPr="0000561D">
        <w:rPr>
          <w:rFonts w:ascii="宋体" w:eastAsia="宋体" w:hAnsi="宋体" w:cs="宋体" w:hint="eastAsia"/>
          <w:b/>
          <w:sz w:val="28"/>
          <w:szCs w:val="28"/>
        </w:rPr>
        <w:t>.</w:t>
      </w:r>
      <w:r w:rsidR="00F257FC" w:rsidRPr="0000561D">
        <w:rPr>
          <w:rFonts w:ascii="宋体" w:eastAsia="宋体" w:hAnsi="宋体" w:cs="宋体" w:hint="eastAsia"/>
          <w:b/>
          <w:sz w:val="28"/>
          <w:szCs w:val="28"/>
        </w:rPr>
        <w:t>油压机</w:t>
      </w:r>
      <w:r w:rsidR="00761B21" w:rsidRPr="0000561D">
        <w:rPr>
          <w:rFonts w:ascii="宋体" w:eastAsia="宋体" w:hAnsi="宋体" w:cs="宋体" w:hint="eastAsia"/>
          <w:b/>
          <w:sz w:val="28"/>
          <w:szCs w:val="28"/>
        </w:rPr>
        <w:t>的涂装主要技术要求</w:t>
      </w:r>
      <w:bookmarkEnd w:id="14"/>
    </w:p>
    <w:p w14:paraId="37A6A805" w14:textId="41BA8A6A" w:rsidR="006E2F51" w:rsidRDefault="003E2D38">
      <w:pPr>
        <w:widowControl/>
        <w:ind w:firstLineChars="200" w:firstLine="560"/>
        <w:jc w:val="left"/>
        <w:rPr>
          <w:rFonts w:ascii="宋体" w:eastAsia="宋体" w:hAnsi="宋体" w:cs="宋体"/>
          <w:sz w:val="28"/>
          <w:szCs w:val="28"/>
        </w:rPr>
      </w:pPr>
      <w:r>
        <w:rPr>
          <w:rFonts w:ascii="宋体" w:eastAsia="宋体" w:hAnsi="宋体" w:cs="宋体"/>
          <w:sz w:val="28"/>
          <w:szCs w:val="28"/>
        </w:rPr>
        <w:t>9</w:t>
      </w:r>
      <w:r w:rsidR="00761B21">
        <w:rPr>
          <w:rFonts w:ascii="宋体" w:eastAsia="宋体" w:hAnsi="宋体" w:cs="宋体" w:hint="eastAsia"/>
          <w:sz w:val="28"/>
          <w:szCs w:val="28"/>
        </w:rPr>
        <w:t xml:space="preserve">.1 </w:t>
      </w:r>
      <w:r w:rsidR="00F257FC">
        <w:rPr>
          <w:rFonts w:ascii="宋体" w:eastAsia="宋体" w:hAnsi="宋体" w:cs="宋体" w:hint="eastAsia"/>
          <w:sz w:val="28"/>
          <w:szCs w:val="28"/>
        </w:rPr>
        <w:t>油压机</w:t>
      </w:r>
      <w:r w:rsidR="00761B21">
        <w:rPr>
          <w:rFonts w:ascii="宋体" w:eastAsia="宋体" w:hAnsi="宋体" w:cs="宋体" w:hint="eastAsia"/>
          <w:sz w:val="28"/>
          <w:szCs w:val="28"/>
        </w:rPr>
        <w:t>涂装须采用国内外知名品牌高质量涂料。投标方须制定的涂装方案和检验方法(方案不限于下列要求)。</w:t>
      </w:r>
    </w:p>
    <w:p w14:paraId="605E734D" w14:textId="0268E6E5" w:rsidR="006E2F51" w:rsidRDefault="003E2D38">
      <w:pPr>
        <w:widowControl/>
        <w:ind w:firstLineChars="200" w:firstLine="560"/>
        <w:jc w:val="left"/>
        <w:rPr>
          <w:rFonts w:ascii="宋体" w:eastAsia="宋体" w:hAnsi="宋体" w:cs="宋体"/>
          <w:sz w:val="28"/>
          <w:szCs w:val="28"/>
        </w:rPr>
      </w:pPr>
      <w:r>
        <w:rPr>
          <w:rFonts w:ascii="宋体" w:eastAsia="宋体" w:hAnsi="宋体" w:cs="宋体"/>
          <w:sz w:val="28"/>
          <w:szCs w:val="28"/>
        </w:rPr>
        <w:t>9</w:t>
      </w:r>
      <w:r w:rsidR="00761B21">
        <w:rPr>
          <w:rFonts w:ascii="宋体" w:eastAsia="宋体" w:hAnsi="宋体" w:cs="宋体" w:hint="eastAsia"/>
          <w:sz w:val="28"/>
          <w:szCs w:val="28"/>
        </w:rPr>
        <w:t>.2制造钢结构的板材和型材要经过抛丸预处理，除镀锌材料外，要经过化学方法或机械除锈。抛丸或喷砂除锈处理表面达到GB8923或相应标准(SIS)的Sa2.5级。</w:t>
      </w:r>
    </w:p>
    <w:p w14:paraId="7AD30E37" w14:textId="5ECD3AEE" w:rsidR="006E2F51" w:rsidRDefault="003E2D38">
      <w:pPr>
        <w:widowControl/>
        <w:ind w:firstLineChars="200" w:firstLine="560"/>
        <w:jc w:val="left"/>
        <w:rPr>
          <w:rFonts w:ascii="宋体" w:eastAsia="宋体" w:hAnsi="宋体" w:cs="宋体"/>
          <w:sz w:val="28"/>
          <w:szCs w:val="28"/>
        </w:rPr>
      </w:pPr>
      <w:r>
        <w:rPr>
          <w:rFonts w:ascii="宋体" w:eastAsia="宋体" w:hAnsi="宋体" w:cs="宋体"/>
          <w:sz w:val="28"/>
          <w:szCs w:val="28"/>
        </w:rPr>
        <w:t>9</w:t>
      </w:r>
      <w:r w:rsidR="00761B21">
        <w:rPr>
          <w:rFonts w:ascii="宋体" w:eastAsia="宋体" w:hAnsi="宋体" w:cs="宋体" w:hint="eastAsia"/>
          <w:sz w:val="28"/>
          <w:szCs w:val="28"/>
        </w:rPr>
        <w:t>.3 涂料的要求:封闭金属结构件的内部涂环氧树脂底漆。金属结构件外表面要涂富锌底漆、环氧云铁中间漆和聚氨酯面漆，漆膜厚度不低于 150 微米。面漆的颜色</w:t>
      </w:r>
      <w:r w:rsidR="007E5CF4">
        <w:rPr>
          <w:rFonts w:ascii="宋体" w:eastAsia="宋体" w:hAnsi="宋体" w:cs="宋体" w:hint="eastAsia"/>
          <w:sz w:val="28"/>
          <w:szCs w:val="28"/>
        </w:rPr>
        <w:t>绿色</w:t>
      </w:r>
      <w:r w:rsidR="00761B21">
        <w:rPr>
          <w:rFonts w:ascii="宋体" w:eastAsia="宋体" w:hAnsi="宋体" w:cs="宋体" w:hint="eastAsia"/>
          <w:sz w:val="28"/>
          <w:szCs w:val="28"/>
        </w:rPr>
        <w:t>。</w:t>
      </w:r>
    </w:p>
    <w:p w14:paraId="08AC8216" w14:textId="6D88018C" w:rsidR="006E2F51" w:rsidRDefault="003E2D38">
      <w:pPr>
        <w:widowControl/>
        <w:ind w:firstLineChars="200" w:firstLine="560"/>
        <w:jc w:val="left"/>
        <w:rPr>
          <w:rFonts w:ascii="宋体" w:eastAsia="宋体" w:hAnsi="宋体" w:cs="宋体"/>
          <w:sz w:val="28"/>
          <w:szCs w:val="28"/>
        </w:rPr>
      </w:pPr>
      <w:r>
        <w:rPr>
          <w:rFonts w:ascii="宋体" w:eastAsia="宋体" w:hAnsi="宋体" w:cs="宋体"/>
          <w:sz w:val="28"/>
          <w:szCs w:val="28"/>
        </w:rPr>
        <w:t>9</w:t>
      </w:r>
      <w:r w:rsidR="00761B21">
        <w:rPr>
          <w:rFonts w:ascii="宋体" w:eastAsia="宋体" w:hAnsi="宋体" w:cs="宋体" w:hint="eastAsia"/>
          <w:sz w:val="28"/>
          <w:szCs w:val="28"/>
        </w:rPr>
        <w:t>.4 漆膜的外观检查为湿膜不得缩边、缩水、起泡、发白、失光，涂料流挂。干膜不得有细微龟裂、剥膜等现象。面漆应均匀，平整、色泽一致，不得有漏漆、流漆、开裂、针孔、脱层等缺陷。</w:t>
      </w:r>
    </w:p>
    <w:p w14:paraId="15E22582" w14:textId="288E36CE" w:rsidR="006E2F51" w:rsidRDefault="003E2D38">
      <w:pPr>
        <w:widowControl/>
        <w:ind w:firstLineChars="200" w:firstLine="560"/>
        <w:jc w:val="left"/>
        <w:rPr>
          <w:rFonts w:ascii="宋体" w:eastAsia="宋体" w:hAnsi="宋体" w:cs="宋体"/>
          <w:sz w:val="28"/>
          <w:szCs w:val="28"/>
        </w:rPr>
      </w:pPr>
      <w:r>
        <w:rPr>
          <w:rFonts w:ascii="宋体" w:eastAsia="宋体" w:hAnsi="宋体" w:cs="宋体"/>
          <w:sz w:val="28"/>
          <w:szCs w:val="28"/>
        </w:rPr>
        <w:t>9</w:t>
      </w:r>
      <w:r w:rsidR="00761B21">
        <w:rPr>
          <w:rFonts w:ascii="宋体" w:eastAsia="宋体" w:hAnsi="宋体" w:cs="宋体" w:hint="eastAsia"/>
          <w:sz w:val="28"/>
          <w:szCs w:val="28"/>
        </w:rPr>
        <w:t>.5</w:t>
      </w:r>
      <w:r w:rsidR="00F257FC">
        <w:rPr>
          <w:rFonts w:ascii="宋体" w:eastAsia="宋体" w:hAnsi="宋体" w:cs="宋体" w:hint="eastAsia"/>
          <w:sz w:val="28"/>
          <w:szCs w:val="28"/>
        </w:rPr>
        <w:t>油压机</w:t>
      </w:r>
      <w:r w:rsidR="00761B21">
        <w:rPr>
          <w:rFonts w:ascii="宋体" w:eastAsia="宋体" w:hAnsi="宋体" w:cs="宋体" w:hint="eastAsia"/>
          <w:sz w:val="28"/>
          <w:szCs w:val="28"/>
        </w:rPr>
        <w:t>须喷涂醒目的</w:t>
      </w:r>
      <w:r w:rsidR="00EB38F3">
        <w:rPr>
          <w:rFonts w:ascii="宋体" w:eastAsia="宋体" w:hAnsi="宋体" w:cs="宋体" w:hint="eastAsia"/>
          <w:sz w:val="28"/>
          <w:szCs w:val="28"/>
        </w:rPr>
        <w:t>安全</w:t>
      </w:r>
      <w:r w:rsidR="00761B21">
        <w:rPr>
          <w:rFonts w:ascii="宋体" w:eastAsia="宋体" w:hAnsi="宋体" w:cs="宋体" w:hint="eastAsia"/>
          <w:sz w:val="28"/>
          <w:szCs w:val="28"/>
        </w:rPr>
        <w:t>标识。</w:t>
      </w:r>
    </w:p>
    <w:p w14:paraId="4A906BAE" w14:textId="12305274" w:rsidR="006E2F51" w:rsidRDefault="003E2D38">
      <w:pPr>
        <w:pStyle w:val="1"/>
        <w:spacing w:before="0" w:after="0" w:line="240" w:lineRule="auto"/>
        <w:rPr>
          <w:rFonts w:ascii="宋体" w:eastAsia="宋体" w:hAnsi="宋体" w:cs="宋体"/>
          <w:sz w:val="28"/>
          <w:szCs w:val="28"/>
        </w:rPr>
      </w:pPr>
      <w:bookmarkStart w:id="15" w:name="_Toc13396"/>
      <w:r>
        <w:rPr>
          <w:rFonts w:ascii="宋体" w:eastAsia="宋体" w:hAnsi="宋体" w:cs="宋体" w:hint="eastAsia"/>
          <w:sz w:val="28"/>
          <w:szCs w:val="28"/>
        </w:rPr>
        <w:t>10</w:t>
      </w:r>
      <w:r w:rsidR="00761B21">
        <w:rPr>
          <w:rFonts w:ascii="宋体" w:eastAsia="宋体" w:hAnsi="宋体" w:cs="宋体" w:hint="eastAsia"/>
          <w:sz w:val="28"/>
          <w:szCs w:val="28"/>
        </w:rPr>
        <w:t>.重要配置要求</w:t>
      </w:r>
      <w:bookmarkEnd w:id="15"/>
    </w:p>
    <w:tbl>
      <w:tblPr>
        <w:tblStyle w:val="a3"/>
        <w:tblW w:w="8897" w:type="dxa"/>
        <w:tblLook w:val="04A0" w:firstRow="1" w:lastRow="0" w:firstColumn="1" w:lastColumn="0" w:noHBand="0" w:noVBand="1"/>
      </w:tblPr>
      <w:tblGrid>
        <w:gridCol w:w="1008"/>
        <w:gridCol w:w="1798"/>
        <w:gridCol w:w="4150"/>
        <w:gridCol w:w="1941"/>
      </w:tblGrid>
      <w:tr w:rsidR="006E2F51" w14:paraId="65D3CF63" w14:textId="77777777" w:rsidTr="00583B67">
        <w:trPr>
          <w:trHeight w:val="412"/>
        </w:trPr>
        <w:tc>
          <w:tcPr>
            <w:tcW w:w="1008" w:type="dxa"/>
          </w:tcPr>
          <w:p w14:paraId="3132B7CF" w14:textId="77777777" w:rsidR="006E2F51" w:rsidRDefault="00761B21">
            <w:pPr>
              <w:widowControl/>
              <w:jc w:val="left"/>
              <w:rPr>
                <w:rFonts w:ascii="宋体" w:eastAsia="宋体" w:hAnsi="宋体" w:cs="宋体"/>
                <w:szCs w:val="21"/>
              </w:rPr>
            </w:pPr>
            <w:r>
              <w:rPr>
                <w:rFonts w:ascii="宋体" w:eastAsia="宋体" w:hAnsi="宋体" w:cs="宋体" w:hint="eastAsia"/>
                <w:szCs w:val="21"/>
              </w:rPr>
              <w:t>序号</w:t>
            </w:r>
          </w:p>
        </w:tc>
        <w:tc>
          <w:tcPr>
            <w:tcW w:w="1798" w:type="dxa"/>
          </w:tcPr>
          <w:p w14:paraId="0178E051" w14:textId="77777777" w:rsidR="006E2F51" w:rsidRDefault="00761B21">
            <w:pPr>
              <w:widowControl/>
              <w:jc w:val="left"/>
              <w:rPr>
                <w:rFonts w:ascii="宋体" w:eastAsia="宋体" w:hAnsi="宋体" w:cs="宋体"/>
                <w:szCs w:val="21"/>
              </w:rPr>
            </w:pPr>
            <w:r>
              <w:rPr>
                <w:rFonts w:ascii="宋体" w:eastAsia="宋体" w:hAnsi="宋体" w:cs="宋体" w:hint="eastAsia"/>
                <w:szCs w:val="21"/>
              </w:rPr>
              <w:t>配套件名称</w:t>
            </w:r>
          </w:p>
        </w:tc>
        <w:tc>
          <w:tcPr>
            <w:tcW w:w="4150" w:type="dxa"/>
          </w:tcPr>
          <w:p w14:paraId="10FB70E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品牌（或生产厂家）</w:t>
            </w:r>
          </w:p>
        </w:tc>
        <w:tc>
          <w:tcPr>
            <w:tcW w:w="1941" w:type="dxa"/>
          </w:tcPr>
          <w:p w14:paraId="5902C49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备注</w:t>
            </w:r>
          </w:p>
        </w:tc>
      </w:tr>
      <w:tr w:rsidR="006E2F51" w14:paraId="6EA99AE7" w14:textId="77777777" w:rsidTr="00583B67">
        <w:trPr>
          <w:trHeight w:val="412"/>
        </w:trPr>
        <w:tc>
          <w:tcPr>
            <w:tcW w:w="1008" w:type="dxa"/>
          </w:tcPr>
          <w:p w14:paraId="16A927D9" w14:textId="0D6E504D" w:rsidR="006E2F51" w:rsidRDefault="003E2D38">
            <w:pPr>
              <w:widowControl/>
              <w:jc w:val="left"/>
              <w:rPr>
                <w:rFonts w:ascii="宋体" w:eastAsia="宋体" w:hAnsi="宋体" w:cs="宋体"/>
                <w:szCs w:val="21"/>
              </w:rPr>
            </w:pPr>
            <w:r>
              <w:rPr>
                <w:rFonts w:ascii="宋体" w:eastAsia="宋体" w:hAnsi="宋体" w:cs="宋体" w:hint="eastAsia"/>
                <w:szCs w:val="21"/>
              </w:rPr>
              <w:t>10</w:t>
            </w:r>
            <w:r w:rsidR="00761B21">
              <w:rPr>
                <w:rFonts w:ascii="宋体" w:eastAsia="宋体" w:hAnsi="宋体" w:cs="宋体" w:hint="eastAsia"/>
                <w:szCs w:val="21"/>
              </w:rPr>
              <w:t>.1</w:t>
            </w:r>
          </w:p>
        </w:tc>
        <w:tc>
          <w:tcPr>
            <w:tcW w:w="1798" w:type="dxa"/>
          </w:tcPr>
          <w:p w14:paraId="237EBA1E" w14:textId="77777777" w:rsidR="006E2F51" w:rsidRDefault="00761B21">
            <w:pPr>
              <w:widowControl/>
              <w:jc w:val="left"/>
              <w:rPr>
                <w:rFonts w:ascii="宋体" w:eastAsia="宋体" w:hAnsi="宋体" w:cs="宋体"/>
                <w:szCs w:val="21"/>
              </w:rPr>
            </w:pPr>
            <w:r>
              <w:rPr>
                <w:rFonts w:ascii="宋体" w:eastAsia="宋体" w:hAnsi="宋体" w:cs="宋体"/>
                <w:szCs w:val="21"/>
              </w:rPr>
              <w:t>电动机</w:t>
            </w:r>
          </w:p>
        </w:tc>
        <w:tc>
          <w:tcPr>
            <w:tcW w:w="4150" w:type="dxa"/>
          </w:tcPr>
          <w:p w14:paraId="5E062159" w14:textId="6C132D0E" w:rsidR="006E2F51" w:rsidRDefault="00255403" w:rsidP="00255403">
            <w:pPr>
              <w:widowControl/>
              <w:jc w:val="left"/>
              <w:rPr>
                <w:rFonts w:ascii="宋体" w:eastAsia="宋体" w:hAnsi="宋体" w:cs="宋体"/>
                <w:szCs w:val="21"/>
              </w:rPr>
            </w:pPr>
            <w:r w:rsidRPr="00255403">
              <w:rPr>
                <w:rFonts w:ascii="宋体" w:eastAsia="宋体" w:hAnsi="宋体" w:cs="宋体" w:hint="eastAsia"/>
                <w:szCs w:val="21"/>
              </w:rPr>
              <w:t>恒立液压、太重榆液、中航重机、华德液压</w:t>
            </w:r>
          </w:p>
        </w:tc>
        <w:tc>
          <w:tcPr>
            <w:tcW w:w="1941" w:type="dxa"/>
          </w:tcPr>
          <w:p w14:paraId="5C1E4DA5" w14:textId="5954EE92" w:rsidR="006E2F51" w:rsidRDefault="00583B67">
            <w:pPr>
              <w:widowControl/>
              <w:jc w:val="left"/>
              <w:rPr>
                <w:rFonts w:ascii="宋体" w:eastAsia="宋体" w:hAnsi="宋体" w:cs="宋体"/>
                <w:szCs w:val="21"/>
              </w:rPr>
            </w:pPr>
            <w:r>
              <w:rPr>
                <w:rFonts w:ascii="宋体" w:eastAsia="宋体" w:hAnsi="宋体" w:cs="宋体"/>
                <w:szCs w:val="21"/>
              </w:rPr>
              <w:t>同等质量或者以上</w:t>
            </w:r>
          </w:p>
        </w:tc>
      </w:tr>
      <w:tr w:rsidR="00583B67" w14:paraId="2CA701FE" w14:textId="77777777" w:rsidTr="00583B67">
        <w:trPr>
          <w:trHeight w:val="412"/>
        </w:trPr>
        <w:tc>
          <w:tcPr>
            <w:tcW w:w="1008" w:type="dxa"/>
          </w:tcPr>
          <w:p w14:paraId="4B46ED6C" w14:textId="37879362" w:rsidR="00583B67" w:rsidRDefault="003E2D38" w:rsidP="00583B67">
            <w:pPr>
              <w:widowControl/>
              <w:jc w:val="left"/>
              <w:rPr>
                <w:rFonts w:ascii="宋体" w:eastAsia="宋体" w:hAnsi="宋体" w:cs="宋体"/>
                <w:szCs w:val="21"/>
              </w:rPr>
            </w:pPr>
            <w:r>
              <w:rPr>
                <w:rFonts w:ascii="宋体" w:eastAsia="宋体" w:hAnsi="宋体" w:cs="宋体" w:hint="eastAsia"/>
                <w:szCs w:val="21"/>
              </w:rPr>
              <w:t>10</w:t>
            </w:r>
            <w:r w:rsidR="00583B67">
              <w:rPr>
                <w:rFonts w:ascii="宋体" w:eastAsia="宋体" w:hAnsi="宋体" w:cs="宋体" w:hint="eastAsia"/>
                <w:szCs w:val="21"/>
              </w:rPr>
              <w:t>.2</w:t>
            </w:r>
          </w:p>
        </w:tc>
        <w:tc>
          <w:tcPr>
            <w:tcW w:w="1798" w:type="dxa"/>
          </w:tcPr>
          <w:p w14:paraId="0966D002" w14:textId="0F151090" w:rsidR="00583B67" w:rsidRDefault="00EB38F3" w:rsidP="00583B67">
            <w:pPr>
              <w:widowControl/>
              <w:jc w:val="left"/>
              <w:rPr>
                <w:rFonts w:ascii="宋体" w:eastAsia="宋体" w:hAnsi="宋体" w:cs="宋体"/>
                <w:szCs w:val="21"/>
              </w:rPr>
            </w:pPr>
            <w:r>
              <w:rPr>
                <w:rFonts w:ascii="宋体" w:eastAsia="宋体" w:hAnsi="宋体" w:cs="宋体" w:hint="eastAsia"/>
                <w:szCs w:val="21"/>
              </w:rPr>
              <w:t>泵</w:t>
            </w:r>
          </w:p>
        </w:tc>
        <w:tc>
          <w:tcPr>
            <w:tcW w:w="4150" w:type="dxa"/>
          </w:tcPr>
          <w:p w14:paraId="2D629098" w14:textId="12E23B23" w:rsidR="00583B67" w:rsidRDefault="00EB38F3" w:rsidP="00583B67">
            <w:pPr>
              <w:widowControl/>
              <w:jc w:val="left"/>
              <w:rPr>
                <w:rFonts w:ascii="宋体" w:eastAsia="宋体" w:hAnsi="宋体" w:cs="宋体"/>
                <w:szCs w:val="21"/>
              </w:rPr>
            </w:pPr>
            <w:r>
              <w:rPr>
                <w:rFonts w:ascii="宋体" w:eastAsia="宋体" w:hAnsi="宋体" w:cs="宋体" w:hint="eastAsia"/>
                <w:szCs w:val="21"/>
              </w:rPr>
              <w:t>恒立液压</w:t>
            </w:r>
            <w:r w:rsidR="00051A65">
              <w:rPr>
                <w:rFonts w:ascii="宋体" w:eastAsia="宋体" w:hAnsi="宋体" w:cs="宋体" w:hint="eastAsia"/>
                <w:szCs w:val="21"/>
              </w:rPr>
              <w:t>、太重榆</w:t>
            </w:r>
            <w:r w:rsidR="00051A65">
              <w:rPr>
                <w:rFonts w:ascii="宋体" w:eastAsia="宋体" w:hAnsi="宋体" w:cs="宋体"/>
                <w:szCs w:val="21"/>
              </w:rPr>
              <w:t>液、中航重机、华德液压</w:t>
            </w:r>
          </w:p>
        </w:tc>
        <w:tc>
          <w:tcPr>
            <w:tcW w:w="1941" w:type="dxa"/>
          </w:tcPr>
          <w:p w14:paraId="4FFB0E20" w14:textId="237279FB" w:rsidR="00583B67" w:rsidRDefault="00583B67" w:rsidP="00583B67">
            <w:pPr>
              <w:widowControl/>
              <w:jc w:val="left"/>
              <w:rPr>
                <w:rFonts w:ascii="宋体" w:eastAsia="宋体" w:hAnsi="宋体" w:cs="宋体"/>
                <w:szCs w:val="21"/>
              </w:rPr>
            </w:pPr>
            <w:r>
              <w:rPr>
                <w:rFonts w:ascii="宋体" w:eastAsia="宋体" w:hAnsi="宋体" w:cs="宋体"/>
                <w:szCs w:val="21"/>
              </w:rPr>
              <w:t>同等质量或者以上</w:t>
            </w:r>
          </w:p>
        </w:tc>
      </w:tr>
      <w:tr w:rsidR="00EB38F3" w14:paraId="713902D7" w14:textId="77777777" w:rsidTr="00583B67">
        <w:trPr>
          <w:trHeight w:val="412"/>
        </w:trPr>
        <w:tc>
          <w:tcPr>
            <w:tcW w:w="1008" w:type="dxa"/>
          </w:tcPr>
          <w:p w14:paraId="068A41BF" w14:textId="66E14291" w:rsidR="00EB38F3" w:rsidRDefault="003E2D38" w:rsidP="00EB38F3">
            <w:pPr>
              <w:widowControl/>
              <w:jc w:val="left"/>
              <w:rPr>
                <w:rFonts w:ascii="宋体" w:eastAsia="宋体" w:hAnsi="宋体" w:cs="宋体"/>
                <w:szCs w:val="21"/>
              </w:rPr>
            </w:pPr>
            <w:r>
              <w:rPr>
                <w:rFonts w:ascii="宋体" w:eastAsia="宋体" w:hAnsi="宋体" w:cs="宋体" w:hint="eastAsia"/>
                <w:szCs w:val="21"/>
              </w:rPr>
              <w:t>10</w:t>
            </w:r>
            <w:r w:rsidR="00EB38F3">
              <w:rPr>
                <w:rFonts w:ascii="宋体" w:eastAsia="宋体" w:hAnsi="宋体" w:cs="宋体" w:hint="eastAsia"/>
                <w:szCs w:val="21"/>
              </w:rPr>
              <w:t>.3</w:t>
            </w:r>
          </w:p>
        </w:tc>
        <w:tc>
          <w:tcPr>
            <w:tcW w:w="1798" w:type="dxa"/>
          </w:tcPr>
          <w:p w14:paraId="6D66D1DD" w14:textId="7F5C2CB0" w:rsidR="00EB38F3" w:rsidRDefault="00EB38F3" w:rsidP="00EB38F3">
            <w:pPr>
              <w:widowControl/>
              <w:jc w:val="left"/>
              <w:rPr>
                <w:rFonts w:ascii="宋体" w:eastAsia="宋体" w:hAnsi="宋体" w:cs="宋体"/>
                <w:szCs w:val="21"/>
              </w:rPr>
            </w:pPr>
            <w:r>
              <w:rPr>
                <w:rFonts w:ascii="宋体" w:eastAsia="宋体" w:hAnsi="宋体" w:cs="宋体" w:hint="eastAsia"/>
                <w:szCs w:val="21"/>
              </w:rPr>
              <w:t>液压阀件</w:t>
            </w:r>
          </w:p>
        </w:tc>
        <w:tc>
          <w:tcPr>
            <w:tcW w:w="4150" w:type="dxa"/>
          </w:tcPr>
          <w:p w14:paraId="7C65820A" w14:textId="0741A326" w:rsidR="00EB38F3" w:rsidRDefault="004B5B98" w:rsidP="00EB38F3">
            <w:pPr>
              <w:widowControl/>
              <w:jc w:val="left"/>
              <w:rPr>
                <w:rFonts w:ascii="宋体" w:eastAsia="宋体" w:hAnsi="宋体" w:cs="宋体"/>
                <w:szCs w:val="21"/>
              </w:rPr>
            </w:pPr>
            <w:r>
              <w:rPr>
                <w:rFonts w:ascii="宋体" w:eastAsia="宋体" w:hAnsi="宋体" w:cs="宋体" w:hint="eastAsia"/>
                <w:szCs w:val="21"/>
              </w:rPr>
              <w:t>恒立液压、太重榆</w:t>
            </w:r>
            <w:r>
              <w:rPr>
                <w:rFonts w:ascii="宋体" w:eastAsia="宋体" w:hAnsi="宋体" w:cs="宋体"/>
                <w:szCs w:val="21"/>
              </w:rPr>
              <w:t>液、中航重机、华德液压</w:t>
            </w:r>
          </w:p>
        </w:tc>
        <w:tc>
          <w:tcPr>
            <w:tcW w:w="1941" w:type="dxa"/>
          </w:tcPr>
          <w:p w14:paraId="20A764CD" w14:textId="57E00D2B" w:rsidR="00EB38F3" w:rsidRDefault="00EB38F3" w:rsidP="00EB38F3">
            <w:pPr>
              <w:widowControl/>
              <w:jc w:val="left"/>
              <w:rPr>
                <w:rFonts w:ascii="宋体" w:eastAsia="宋体" w:hAnsi="宋体" w:cs="宋体"/>
                <w:szCs w:val="21"/>
              </w:rPr>
            </w:pPr>
            <w:r>
              <w:rPr>
                <w:rFonts w:ascii="宋体" w:eastAsia="宋体" w:hAnsi="宋体" w:cs="宋体"/>
                <w:szCs w:val="21"/>
              </w:rPr>
              <w:t>同等质量或者以上</w:t>
            </w:r>
          </w:p>
        </w:tc>
      </w:tr>
      <w:tr w:rsidR="00583B67" w14:paraId="4DB0D0B7" w14:textId="77777777" w:rsidTr="00583B67">
        <w:trPr>
          <w:trHeight w:val="412"/>
        </w:trPr>
        <w:tc>
          <w:tcPr>
            <w:tcW w:w="1008" w:type="dxa"/>
          </w:tcPr>
          <w:p w14:paraId="0005905F" w14:textId="4E17EB45" w:rsidR="00583B67" w:rsidRDefault="0000561D" w:rsidP="00583B67">
            <w:pPr>
              <w:widowControl/>
              <w:jc w:val="left"/>
              <w:rPr>
                <w:rFonts w:ascii="宋体" w:eastAsia="宋体" w:hAnsi="宋体" w:cs="宋体"/>
                <w:szCs w:val="21"/>
              </w:rPr>
            </w:pPr>
            <w:r>
              <w:rPr>
                <w:rFonts w:ascii="宋体" w:eastAsia="宋体" w:hAnsi="宋体" w:cs="宋体" w:hint="eastAsia"/>
                <w:szCs w:val="21"/>
              </w:rPr>
              <w:t>10</w:t>
            </w:r>
            <w:r w:rsidR="00583B67">
              <w:rPr>
                <w:rFonts w:ascii="宋体" w:eastAsia="宋体" w:hAnsi="宋体" w:cs="宋体" w:hint="eastAsia"/>
                <w:szCs w:val="21"/>
              </w:rPr>
              <w:t>.4</w:t>
            </w:r>
          </w:p>
        </w:tc>
        <w:tc>
          <w:tcPr>
            <w:tcW w:w="1798" w:type="dxa"/>
          </w:tcPr>
          <w:p w14:paraId="6D2A31E2" w14:textId="45F7CCD9" w:rsidR="00583B67" w:rsidRDefault="00EB38F3" w:rsidP="00583B67">
            <w:pPr>
              <w:widowControl/>
              <w:jc w:val="left"/>
              <w:rPr>
                <w:rFonts w:ascii="宋体" w:eastAsia="宋体" w:hAnsi="宋体" w:cs="宋体"/>
                <w:szCs w:val="21"/>
              </w:rPr>
            </w:pPr>
            <w:r>
              <w:rPr>
                <w:rFonts w:ascii="宋体" w:eastAsia="宋体" w:hAnsi="宋体" w:cs="宋体" w:hint="eastAsia"/>
                <w:szCs w:val="21"/>
              </w:rPr>
              <w:t>密封件</w:t>
            </w:r>
          </w:p>
        </w:tc>
        <w:tc>
          <w:tcPr>
            <w:tcW w:w="4150" w:type="dxa"/>
          </w:tcPr>
          <w:p w14:paraId="091DAC19" w14:textId="3BF15738" w:rsidR="00583B67" w:rsidRDefault="004B5B98" w:rsidP="00583B67">
            <w:pPr>
              <w:widowControl/>
              <w:jc w:val="left"/>
              <w:rPr>
                <w:rFonts w:ascii="宋体" w:eastAsia="宋体" w:hAnsi="宋体" w:cs="宋体"/>
                <w:szCs w:val="21"/>
              </w:rPr>
            </w:pPr>
            <w:r w:rsidRPr="004B5B98">
              <w:rPr>
                <w:rFonts w:ascii="宋体" w:eastAsia="宋体" w:hAnsi="宋体" w:cs="宋体" w:hint="eastAsia"/>
                <w:szCs w:val="21"/>
              </w:rPr>
              <w:t>优泰科</w:t>
            </w:r>
          </w:p>
        </w:tc>
        <w:tc>
          <w:tcPr>
            <w:tcW w:w="1941" w:type="dxa"/>
          </w:tcPr>
          <w:p w14:paraId="5DF966D1" w14:textId="1D9B731C" w:rsidR="00583B67" w:rsidRDefault="00583B67" w:rsidP="00583B67">
            <w:pPr>
              <w:widowControl/>
              <w:jc w:val="left"/>
              <w:rPr>
                <w:rFonts w:ascii="宋体" w:eastAsia="宋体" w:hAnsi="宋体" w:cs="宋体"/>
                <w:szCs w:val="21"/>
              </w:rPr>
            </w:pPr>
            <w:r>
              <w:rPr>
                <w:rFonts w:ascii="宋体" w:eastAsia="宋体" w:hAnsi="宋体" w:cs="宋体"/>
                <w:szCs w:val="21"/>
              </w:rPr>
              <w:t>同等质量或者以上</w:t>
            </w:r>
          </w:p>
        </w:tc>
      </w:tr>
      <w:tr w:rsidR="00EB38F3" w14:paraId="2B5BF63A" w14:textId="77777777" w:rsidTr="00583B67">
        <w:trPr>
          <w:trHeight w:val="412"/>
        </w:trPr>
        <w:tc>
          <w:tcPr>
            <w:tcW w:w="1008" w:type="dxa"/>
          </w:tcPr>
          <w:p w14:paraId="11E9E510" w14:textId="317B6F08" w:rsidR="00EB38F3" w:rsidRDefault="0000561D" w:rsidP="00EB38F3">
            <w:pPr>
              <w:widowControl/>
              <w:jc w:val="left"/>
              <w:rPr>
                <w:rFonts w:ascii="宋体" w:eastAsia="宋体" w:hAnsi="宋体" w:cs="宋体"/>
                <w:szCs w:val="21"/>
              </w:rPr>
            </w:pPr>
            <w:r>
              <w:rPr>
                <w:rFonts w:ascii="宋体" w:eastAsia="宋体" w:hAnsi="宋体" w:cs="宋体" w:hint="eastAsia"/>
                <w:szCs w:val="21"/>
              </w:rPr>
              <w:t>10</w:t>
            </w:r>
            <w:r w:rsidR="00EB38F3">
              <w:rPr>
                <w:rFonts w:ascii="宋体" w:eastAsia="宋体" w:hAnsi="宋体" w:cs="宋体" w:hint="eastAsia"/>
                <w:szCs w:val="21"/>
              </w:rPr>
              <w:t>.5</w:t>
            </w:r>
          </w:p>
        </w:tc>
        <w:tc>
          <w:tcPr>
            <w:tcW w:w="1798" w:type="dxa"/>
          </w:tcPr>
          <w:p w14:paraId="1FD91C86" w14:textId="12E50045" w:rsidR="00EB38F3" w:rsidRDefault="00EB38F3" w:rsidP="00EB38F3">
            <w:pPr>
              <w:widowControl/>
              <w:jc w:val="left"/>
              <w:rPr>
                <w:rFonts w:ascii="宋体" w:eastAsia="宋体" w:hAnsi="宋体" w:cs="宋体"/>
                <w:szCs w:val="21"/>
              </w:rPr>
            </w:pPr>
            <w:r>
              <w:rPr>
                <w:rFonts w:ascii="宋体" w:eastAsia="宋体" w:hAnsi="宋体" w:cs="宋体"/>
                <w:szCs w:val="21"/>
              </w:rPr>
              <w:t>主要电器元件</w:t>
            </w:r>
          </w:p>
        </w:tc>
        <w:tc>
          <w:tcPr>
            <w:tcW w:w="4150" w:type="dxa"/>
          </w:tcPr>
          <w:p w14:paraId="08647C28" w14:textId="090DD409" w:rsidR="00EB38F3" w:rsidRDefault="00255403" w:rsidP="00EB38F3">
            <w:pPr>
              <w:widowControl/>
              <w:jc w:val="left"/>
              <w:rPr>
                <w:rFonts w:ascii="宋体" w:eastAsia="宋体" w:hAnsi="宋体" w:cs="宋体"/>
                <w:szCs w:val="21"/>
              </w:rPr>
            </w:pPr>
            <w:r>
              <w:rPr>
                <w:rFonts w:ascii="宋体" w:eastAsia="宋体" w:hAnsi="宋体" w:cs="宋体" w:hint="eastAsia"/>
                <w:szCs w:val="21"/>
              </w:rPr>
              <w:t>德力西</w:t>
            </w:r>
            <w:r>
              <w:rPr>
                <w:rFonts w:ascii="宋体" w:eastAsia="宋体" w:hAnsi="宋体" w:cs="宋体"/>
                <w:szCs w:val="21"/>
              </w:rPr>
              <w:t>、正泰</w:t>
            </w:r>
          </w:p>
        </w:tc>
        <w:tc>
          <w:tcPr>
            <w:tcW w:w="1941" w:type="dxa"/>
          </w:tcPr>
          <w:p w14:paraId="2161D702" w14:textId="5C1E5E6C" w:rsidR="00EB38F3" w:rsidRDefault="00EB38F3" w:rsidP="00EB38F3">
            <w:pPr>
              <w:widowControl/>
              <w:jc w:val="left"/>
              <w:rPr>
                <w:rFonts w:ascii="宋体" w:eastAsia="宋体" w:hAnsi="宋体" w:cs="宋体"/>
                <w:szCs w:val="21"/>
              </w:rPr>
            </w:pPr>
            <w:r>
              <w:rPr>
                <w:rFonts w:ascii="宋体" w:eastAsia="宋体" w:hAnsi="宋体" w:cs="宋体"/>
                <w:szCs w:val="21"/>
              </w:rPr>
              <w:t>同等质量或者以上</w:t>
            </w:r>
          </w:p>
        </w:tc>
      </w:tr>
      <w:tr w:rsidR="00EB38F3" w14:paraId="2ECB8EB7" w14:textId="77777777" w:rsidTr="00583B67">
        <w:trPr>
          <w:trHeight w:val="412"/>
        </w:trPr>
        <w:tc>
          <w:tcPr>
            <w:tcW w:w="1008" w:type="dxa"/>
          </w:tcPr>
          <w:p w14:paraId="2346575C" w14:textId="511F919A" w:rsidR="00EB38F3" w:rsidRDefault="0000561D" w:rsidP="00EB38F3">
            <w:pPr>
              <w:widowControl/>
              <w:jc w:val="left"/>
              <w:rPr>
                <w:rFonts w:ascii="宋体" w:eastAsia="宋体" w:hAnsi="宋体" w:cs="宋体"/>
                <w:szCs w:val="21"/>
              </w:rPr>
            </w:pPr>
            <w:r>
              <w:rPr>
                <w:rFonts w:ascii="宋体" w:eastAsia="宋体" w:hAnsi="宋体" w:cs="宋体" w:hint="eastAsia"/>
                <w:szCs w:val="21"/>
              </w:rPr>
              <w:lastRenderedPageBreak/>
              <w:t>10</w:t>
            </w:r>
            <w:r w:rsidR="00255403">
              <w:rPr>
                <w:rFonts w:ascii="宋体" w:eastAsia="宋体" w:hAnsi="宋体" w:cs="宋体" w:hint="eastAsia"/>
                <w:szCs w:val="21"/>
              </w:rPr>
              <w:t>.6</w:t>
            </w:r>
          </w:p>
        </w:tc>
        <w:tc>
          <w:tcPr>
            <w:tcW w:w="1798" w:type="dxa"/>
          </w:tcPr>
          <w:p w14:paraId="23678311" w14:textId="19B40CAD" w:rsidR="00EB38F3" w:rsidRDefault="00EB38F3" w:rsidP="00EB38F3">
            <w:pPr>
              <w:widowControl/>
              <w:jc w:val="left"/>
              <w:rPr>
                <w:rFonts w:ascii="宋体" w:eastAsia="宋体" w:hAnsi="宋体" w:cs="宋体"/>
                <w:szCs w:val="21"/>
              </w:rPr>
            </w:pPr>
            <w:r>
              <w:rPr>
                <w:rFonts w:ascii="宋体" w:eastAsia="宋体" w:hAnsi="宋体" w:cs="宋体" w:hint="eastAsia"/>
                <w:szCs w:val="21"/>
              </w:rPr>
              <w:t>P</w:t>
            </w:r>
            <w:r>
              <w:rPr>
                <w:rFonts w:ascii="宋体" w:eastAsia="宋体" w:hAnsi="宋体" w:cs="宋体"/>
                <w:szCs w:val="21"/>
              </w:rPr>
              <w:t>LC</w:t>
            </w:r>
          </w:p>
        </w:tc>
        <w:tc>
          <w:tcPr>
            <w:tcW w:w="4150" w:type="dxa"/>
          </w:tcPr>
          <w:p w14:paraId="161E5936" w14:textId="0AFFC507" w:rsidR="00EB38F3" w:rsidRDefault="00255403" w:rsidP="00EB38F3">
            <w:pPr>
              <w:widowControl/>
              <w:jc w:val="left"/>
              <w:rPr>
                <w:rFonts w:ascii="宋体" w:eastAsia="宋体" w:hAnsi="宋体" w:cs="宋体"/>
                <w:szCs w:val="21"/>
              </w:rPr>
            </w:pPr>
            <w:r>
              <w:rPr>
                <w:rFonts w:ascii="宋体" w:eastAsia="宋体" w:hAnsi="宋体" w:cs="宋体" w:hint="eastAsia"/>
                <w:szCs w:val="21"/>
              </w:rPr>
              <w:t>欧姆龙</w:t>
            </w:r>
          </w:p>
        </w:tc>
        <w:tc>
          <w:tcPr>
            <w:tcW w:w="1941" w:type="dxa"/>
          </w:tcPr>
          <w:p w14:paraId="2D84427D" w14:textId="10325FCB" w:rsidR="00EB38F3" w:rsidRDefault="00EB38F3" w:rsidP="00EB38F3">
            <w:pPr>
              <w:widowControl/>
              <w:jc w:val="left"/>
              <w:rPr>
                <w:rFonts w:ascii="宋体" w:eastAsia="宋体" w:hAnsi="宋体" w:cs="宋体"/>
                <w:szCs w:val="21"/>
              </w:rPr>
            </w:pPr>
            <w:r>
              <w:rPr>
                <w:rFonts w:ascii="宋体" w:eastAsia="宋体" w:hAnsi="宋体" w:cs="宋体"/>
                <w:szCs w:val="21"/>
              </w:rPr>
              <w:t>同等质量或者以上</w:t>
            </w:r>
          </w:p>
        </w:tc>
      </w:tr>
      <w:tr w:rsidR="00EB38F3" w14:paraId="325C3729" w14:textId="77777777" w:rsidTr="00583B67">
        <w:trPr>
          <w:trHeight w:val="412"/>
        </w:trPr>
        <w:tc>
          <w:tcPr>
            <w:tcW w:w="1008" w:type="dxa"/>
          </w:tcPr>
          <w:p w14:paraId="3178C55F" w14:textId="7AEE462E" w:rsidR="00EB38F3" w:rsidRDefault="0000561D" w:rsidP="00EB38F3">
            <w:pPr>
              <w:widowControl/>
              <w:jc w:val="left"/>
              <w:rPr>
                <w:rFonts w:ascii="宋体" w:eastAsia="宋体" w:hAnsi="宋体" w:cs="宋体"/>
                <w:szCs w:val="21"/>
              </w:rPr>
            </w:pPr>
            <w:r>
              <w:rPr>
                <w:rFonts w:ascii="宋体" w:eastAsia="宋体" w:hAnsi="宋体" w:cs="宋体" w:hint="eastAsia"/>
                <w:szCs w:val="21"/>
              </w:rPr>
              <w:t>10</w:t>
            </w:r>
            <w:r w:rsidR="00255403">
              <w:rPr>
                <w:rFonts w:ascii="宋体" w:eastAsia="宋体" w:hAnsi="宋体" w:cs="宋体" w:hint="eastAsia"/>
                <w:szCs w:val="21"/>
              </w:rPr>
              <w:t>.7</w:t>
            </w:r>
          </w:p>
        </w:tc>
        <w:tc>
          <w:tcPr>
            <w:tcW w:w="1798" w:type="dxa"/>
          </w:tcPr>
          <w:p w14:paraId="69336D0F" w14:textId="77777777" w:rsidR="00EB38F3" w:rsidRDefault="00EB38F3" w:rsidP="00EB38F3">
            <w:pPr>
              <w:widowControl/>
              <w:jc w:val="left"/>
              <w:rPr>
                <w:rFonts w:ascii="宋体" w:eastAsia="宋体" w:hAnsi="宋体" w:cs="宋体"/>
                <w:szCs w:val="21"/>
              </w:rPr>
            </w:pPr>
            <w:r>
              <w:rPr>
                <w:rFonts w:ascii="宋体" w:eastAsia="宋体" w:hAnsi="宋体" w:cs="宋体"/>
                <w:szCs w:val="21"/>
              </w:rPr>
              <w:t>钢结构材料</w:t>
            </w:r>
          </w:p>
        </w:tc>
        <w:tc>
          <w:tcPr>
            <w:tcW w:w="4150" w:type="dxa"/>
          </w:tcPr>
          <w:p w14:paraId="5639F531" w14:textId="728C1577" w:rsidR="00EB38F3" w:rsidRDefault="00EB38F3" w:rsidP="00255403">
            <w:pPr>
              <w:widowControl/>
              <w:jc w:val="left"/>
              <w:rPr>
                <w:rFonts w:ascii="宋体" w:eastAsia="宋体" w:hAnsi="宋体" w:cs="宋体"/>
                <w:szCs w:val="21"/>
              </w:rPr>
            </w:pPr>
            <w:r>
              <w:rPr>
                <w:rFonts w:ascii="宋体" w:eastAsia="宋体" w:hAnsi="宋体" w:cs="宋体"/>
                <w:szCs w:val="21"/>
              </w:rPr>
              <w:t>宝武、鞍钢、</w:t>
            </w:r>
          </w:p>
        </w:tc>
        <w:tc>
          <w:tcPr>
            <w:tcW w:w="1941" w:type="dxa"/>
          </w:tcPr>
          <w:p w14:paraId="476FEBAA" w14:textId="54E7A31F" w:rsidR="00EB38F3" w:rsidRDefault="00EB38F3" w:rsidP="00EB38F3">
            <w:pPr>
              <w:widowControl/>
              <w:jc w:val="left"/>
              <w:rPr>
                <w:rFonts w:ascii="宋体" w:eastAsia="宋体" w:hAnsi="宋体" w:cs="宋体"/>
                <w:szCs w:val="21"/>
              </w:rPr>
            </w:pPr>
            <w:r>
              <w:rPr>
                <w:rFonts w:ascii="宋体" w:eastAsia="宋体" w:hAnsi="宋体" w:cs="宋体"/>
                <w:szCs w:val="21"/>
              </w:rPr>
              <w:t>同等质量或者以上</w:t>
            </w:r>
          </w:p>
        </w:tc>
      </w:tr>
    </w:tbl>
    <w:p w14:paraId="36BCA605" w14:textId="0D60D434" w:rsidR="006E2F51" w:rsidRDefault="0000561D">
      <w:pPr>
        <w:pStyle w:val="1"/>
        <w:spacing w:before="0" w:after="0" w:line="240" w:lineRule="auto"/>
        <w:rPr>
          <w:rFonts w:ascii="宋体" w:eastAsia="宋体" w:hAnsi="宋体" w:cs="宋体"/>
          <w:sz w:val="28"/>
          <w:szCs w:val="28"/>
        </w:rPr>
      </w:pPr>
      <w:bookmarkStart w:id="16" w:name="_Toc28109"/>
      <w:r>
        <w:rPr>
          <w:rFonts w:ascii="宋体" w:eastAsia="宋体" w:hAnsi="宋体" w:cs="宋体"/>
          <w:sz w:val="28"/>
          <w:szCs w:val="28"/>
        </w:rPr>
        <w:t>11</w:t>
      </w:r>
      <w:r w:rsidR="00761B21">
        <w:rPr>
          <w:rFonts w:ascii="宋体" w:eastAsia="宋体" w:hAnsi="宋体" w:cs="宋体"/>
          <w:sz w:val="28"/>
          <w:szCs w:val="28"/>
        </w:rPr>
        <w:t>.质量保证、监制、检验</w:t>
      </w:r>
      <w:bookmarkEnd w:id="16"/>
    </w:p>
    <w:p w14:paraId="6B25732A" w14:textId="2885A265"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.1投标方应建立贯穿整个建造过程的全面质量管理体系，招标方有权要求投标方对其质量管理体系进行改进。</w:t>
      </w:r>
    </w:p>
    <w:p w14:paraId="23F229D2" w14:textId="729058B5"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.2设备制造的监制</w:t>
      </w:r>
    </w:p>
    <w:p w14:paraId="4AC69E37" w14:textId="15CC3072"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.2.1 在产品的设计、制造过程中，严格执行标准，并根据产品具体要求，建立完善的质量保证体系,实施全过程控制，满足招标方对产品服务的质量保证要求。</w:t>
      </w:r>
    </w:p>
    <w:p w14:paraId="69739F7A" w14:textId="0FD0D937"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.2.2投标方向招标方提供设计、制造检验标准及检验项目表，招标方有权对其进行补充。</w:t>
      </w:r>
    </w:p>
    <w:p w14:paraId="7B1FE9E6" w14:textId="118992D7"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.2.3招标方有权派人到投标方工厂根据本文件中规定的设计、制造及检验标准对设备制造过程中的产品质量进行监制和抽检，对其检验结果指出整改意见，投标方须及时整改或协商处理。</w:t>
      </w:r>
    </w:p>
    <w:p w14:paraId="099AE660" w14:textId="6AA83557"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.2.4 投标方向招标方参加监制、检验、试运转人员提供必要的工具、工作条件。</w:t>
      </w:r>
    </w:p>
    <w:p w14:paraId="3A78CBE1" w14:textId="4635BAE2" w:rsidR="006E2F51" w:rsidRDefault="0000561D">
      <w:pPr>
        <w:widowControl/>
        <w:ind w:firstLineChars="200" w:firstLine="560"/>
        <w:jc w:val="left"/>
        <w:rPr>
          <w:rFonts w:ascii="宋体" w:eastAsia="宋体" w:hAnsi="宋体" w:cs="宋体"/>
          <w:sz w:val="28"/>
          <w:szCs w:val="28"/>
        </w:rPr>
      </w:pPr>
      <w:r>
        <w:rPr>
          <w:rFonts w:ascii="宋体" w:eastAsia="宋体" w:hAnsi="宋体" w:cs="宋体"/>
          <w:sz w:val="28"/>
          <w:szCs w:val="28"/>
        </w:rPr>
        <w:t>11</w:t>
      </w:r>
      <w:r w:rsidR="00761B21">
        <w:rPr>
          <w:rFonts w:ascii="宋体" w:eastAsia="宋体" w:hAnsi="宋体" w:cs="宋体"/>
          <w:sz w:val="28"/>
          <w:szCs w:val="28"/>
        </w:rPr>
        <w:t>.2.5 招标方检验人员在投标方工厂的检验并不能免除投标方对产品的责任。</w:t>
      </w:r>
    </w:p>
    <w:p w14:paraId="35B8BEF5" w14:textId="7C360450" w:rsidR="006E2F51" w:rsidRDefault="0000561D">
      <w:pPr>
        <w:pStyle w:val="1"/>
        <w:spacing w:before="0" w:after="0" w:line="240" w:lineRule="auto"/>
        <w:rPr>
          <w:rFonts w:ascii="宋体" w:eastAsia="宋体" w:hAnsi="宋体" w:cs="宋体"/>
          <w:sz w:val="28"/>
          <w:szCs w:val="28"/>
        </w:rPr>
      </w:pPr>
      <w:bookmarkStart w:id="17" w:name="_Toc19750"/>
      <w:r>
        <w:rPr>
          <w:rFonts w:ascii="宋体" w:eastAsia="宋体" w:hAnsi="宋体" w:cs="宋体" w:hint="eastAsia"/>
          <w:sz w:val="28"/>
          <w:szCs w:val="28"/>
        </w:rPr>
        <w:t>12</w:t>
      </w:r>
      <w:r w:rsidR="00761B21">
        <w:rPr>
          <w:rFonts w:ascii="宋体" w:eastAsia="宋体" w:hAnsi="宋体" w:cs="宋体" w:hint="eastAsia"/>
          <w:sz w:val="28"/>
          <w:szCs w:val="28"/>
        </w:rPr>
        <w:t>.安装、验收及培训</w:t>
      </w:r>
      <w:bookmarkEnd w:id="17"/>
    </w:p>
    <w:p w14:paraId="0014D0B4" w14:textId="0ACB7E40"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.1 预验收</w:t>
      </w:r>
    </w:p>
    <w:p w14:paraId="23DE20C2" w14:textId="7B008A9B"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.1.1 在投标方完成设备制造发运之前，在投标方工厂按国际标准或行业标准验收进行预验收。预验收合格后方可包装运输。</w:t>
      </w:r>
    </w:p>
    <w:p w14:paraId="1EA948C3" w14:textId="484AB2B8"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12</w:t>
      </w:r>
      <w:r w:rsidR="00761B21">
        <w:rPr>
          <w:rFonts w:ascii="宋体" w:eastAsia="宋体" w:hAnsi="宋体" w:cs="宋体" w:hint="eastAsia"/>
          <w:sz w:val="28"/>
          <w:szCs w:val="28"/>
        </w:rPr>
        <w:t>.1.2 在预验收前，投标方应完成整台设备的部件组装、调试、出厂检测等工作，设备具备预验收条件，并为预验收作好各项准备工作。</w:t>
      </w:r>
    </w:p>
    <w:p w14:paraId="7F53D26B" w14:textId="2C72C5D4"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.1.3验收内容</w:t>
      </w:r>
    </w:p>
    <w:tbl>
      <w:tblPr>
        <w:tblStyle w:val="a3"/>
        <w:tblW w:w="8518" w:type="dxa"/>
        <w:tblLook w:val="04A0" w:firstRow="1" w:lastRow="0" w:firstColumn="1" w:lastColumn="0" w:noHBand="0" w:noVBand="1"/>
      </w:tblPr>
      <w:tblGrid>
        <w:gridCol w:w="1464"/>
        <w:gridCol w:w="5287"/>
        <w:gridCol w:w="1767"/>
      </w:tblGrid>
      <w:tr w:rsidR="006E2F51" w14:paraId="7B983E32" w14:textId="77777777">
        <w:trPr>
          <w:trHeight w:val="478"/>
        </w:trPr>
        <w:tc>
          <w:tcPr>
            <w:tcW w:w="1464" w:type="dxa"/>
          </w:tcPr>
          <w:p w14:paraId="1264BCD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序号</w:t>
            </w:r>
          </w:p>
        </w:tc>
        <w:tc>
          <w:tcPr>
            <w:tcW w:w="5287" w:type="dxa"/>
          </w:tcPr>
          <w:p w14:paraId="543B0BC0" w14:textId="77777777" w:rsidR="006E2F51" w:rsidRDefault="00761B21">
            <w:pPr>
              <w:widowControl/>
              <w:jc w:val="left"/>
              <w:rPr>
                <w:rFonts w:ascii="宋体" w:eastAsia="宋体" w:hAnsi="宋体" w:cs="宋体"/>
                <w:szCs w:val="21"/>
              </w:rPr>
            </w:pPr>
            <w:r>
              <w:rPr>
                <w:rFonts w:ascii="宋体" w:eastAsia="宋体" w:hAnsi="宋体" w:cs="宋体" w:hint="eastAsia"/>
                <w:szCs w:val="21"/>
              </w:rPr>
              <w:t>预验收项目</w:t>
            </w:r>
          </w:p>
        </w:tc>
        <w:tc>
          <w:tcPr>
            <w:tcW w:w="1767" w:type="dxa"/>
          </w:tcPr>
          <w:p w14:paraId="154D2607"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备注</w:t>
            </w:r>
          </w:p>
        </w:tc>
      </w:tr>
      <w:tr w:rsidR="006E2F51" w14:paraId="455A72C1" w14:textId="77777777">
        <w:trPr>
          <w:trHeight w:val="478"/>
        </w:trPr>
        <w:tc>
          <w:tcPr>
            <w:tcW w:w="1464" w:type="dxa"/>
          </w:tcPr>
          <w:p w14:paraId="2814ABE0" w14:textId="0F598243"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.1.3.1</w:t>
            </w:r>
          </w:p>
        </w:tc>
        <w:tc>
          <w:tcPr>
            <w:tcW w:w="5287" w:type="dxa"/>
          </w:tcPr>
          <w:p w14:paraId="0DD8F3FB" w14:textId="77777777" w:rsidR="006E2F51" w:rsidRDefault="00761B21">
            <w:pPr>
              <w:widowControl/>
              <w:jc w:val="left"/>
              <w:rPr>
                <w:rFonts w:ascii="宋体" w:eastAsia="宋体" w:hAnsi="宋体" w:cs="宋体"/>
                <w:szCs w:val="21"/>
              </w:rPr>
            </w:pPr>
            <w:r>
              <w:rPr>
                <w:rFonts w:ascii="宋体" w:eastAsia="宋体" w:hAnsi="宋体" w:cs="宋体" w:hint="eastAsia"/>
                <w:szCs w:val="21"/>
              </w:rPr>
              <w:t>主要钢结构及主要焊缝检测报告</w:t>
            </w:r>
          </w:p>
        </w:tc>
        <w:tc>
          <w:tcPr>
            <w:tcW w:w="1767" w:type="dxa"/>
          </w:tcPr>
          <w:p w14:paraId="5B8732D2" w14:textId="77777777" w:rsidR="006E2F51" w:rsidRDefault="006E2F51">
            <w:pPr>
              <w:widowControl/>
              <w:jc w:val="left"/>
              <w:rPr>
                <w:rFonts w:ascii="宋体" w:eastAsia="宋体" w:hAnsi="宋体" w:cs="宋体"/>
                <w:szCs w:val="21"/>
              </w:rPr>
            </w:pPr>
          </w:p>
        </w:tc>
      </w:tr>
      <w:tr w:rsidR="006E2F51" w14:paraId="7BA832F2" w14:textId="77777777">
        <w:trPr>
          <w:trHeight w:val="478"/>
        </w:trPr>
        <w:tc>
          <w:tcPr>
            <w:tcW w:w="1464" w:type="dxa"/>
          </w:tcPr>
          <w:p w14:paraId="205275DB" w14:textId="728FE0AA"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.1.3.2</w:t>
            </w:r>
          </w:p>
        </w:tc>
        <w:tc>
          <w:tcPr>
            <w:tcW w:w="5287" w:type="dxa"/>
          </w:tcPr>
          <w:p w14:paraId="3DBF7118"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外购标准件合格证明资料</w:t>
            </w:r>
          </w:p>
        </w:tc>
        <w:tc>
          <w:tcPr>
            <w:tcW w:w="1767" w:type="dxa"/>
          </w:tcPr>
          <w:p w14:paraId="1C92A809" w14:textId="77777777" w:rsidR="006E2F51" w:rsidRDefault="006E2F51">
            <w:pPr>
              <w:widowControl/>
              <w:jc w:val="left"/>
              <w:rPr>
                <w:rFonts w:ascii="宋体" w:eastAsia="宋体" w:hAnsi="宋体" w:cs="宋体"/>
                <w:szCs w:val="21"/>
              </w:rPr>
            </w:pPr>
          </w:p>
        </w:tc>
      </w:tr>
      <w:tr w:rsidR="006E2F51" w14:paraId="14C83902" w14:textId="77777777">
        <w:trPr>
          <w:trHeight w:val="478"/>
        </w:trPr>
        <w:tc>
          <w:tcPr>
            <w:tcW w:w="1464" w:type="dxa"/>
          </w:tcPr>
          <w:p w14:paraId="7728C2C5" w14:textId="77CF1740"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.1.3.3</w:t>
            </w:r>
          </w:p>
        </w:tc>
        <w:tc>
          <w:tcPr>
            <w:tcW w:w="5287" w:type="dxa"/>
          </w:tcPr>
          <w:p w14:paraId="04C57FE0"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外购非标件检验报告</w:t>
            </w:r>
          </w:p>
        </w:tc>
        <w:tc>
          <w:tcPr>
            <w:tcW w:w="1767" w:type="dxa"/>
          </w:tcPr>
          <w:p w14:paraId="0470105A" w14:textId="77777777" w:rsidR="006E2F51" w:rsidRDefault="006E2F51">
            <w:pPr>
              <w:widowControl/>
              <w:jc w:val="left"/>
              <w:rPr>
                <w:rFonts w:ascii="宋体" w:eastAsia="宋体" w:hAnsi="宋体" w:cs="宋体"/>
                <w:szCs w:val="21"/>
              </w:rPr>
            </w:pPr>
          </w:p>
        </w:tc>
      </w:tr>
      <w:tr w:rsidR="006E2F51" w14:paraId="5CCAAF75" w14:textId="77777777">
        <w:trPr>
          <w:trHeight w:val="478"/>
        </w:trPr>
        <w:tc>
          <w:tcPr>
            <w:tcW w:w="1464" w:type="dxa"/>
          </w:tcPr>
          <w:p w14:paraId="14B95F5A" w14:textId="6BB5B96F"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.1.3.4</w:t>
            </w:r>
          </w:p>
        </w:tc>
        <w:tc>
          <w:tcPr>
            <w:tcW w:w="5287" w:type="dxa"/>
          </w:tcPr>
          <w:p w14:paraId="2ADE2B1F" w14:textId="77777777" w:rsidR="006E2F51" w:rsidRDefault="00761B21">
            <w:pPr>
              <w:widowControl/>
              <w:jc w:val="left"/>
              <w:rPr>
                <w:rFonts w:ascii="宋体" w:eastAsia="宋体" w:hAnsi="宋体" w:cs="宋体"/>
                <w:szCs w:val="21"/>
              </w:rPr>
            </w:pPr>
            <w:r>
              <w:rPr>
                <w:rFonts w:ascii="宋体" w:eastAsia="宋体" w:hAnsi="宋体" w:cs="宋体" w:hint="eastAsia"/>
                <w:szCs w:val="21"/>
              </w:rPr>
              <w:t>热处理检验报告</w:t>
            </w:r>
          </w:p>
        </w:tc>
        <w:tc>
          <w:tcPr>
            <w:tcW w:w="1767" w:type="dxa"/>
          </w:tcPr>
          <w:p w14:paraId="76262278" w14:textId="77777777" w:rsidR="006E2F51" w:rsidRDefault="006E2F51">
            <w:pPr>
              <w:widowControl/>
              <w:jc w:val="left"/>
              <w:rPr>
                <w:rFonts w:ascii="宋体" w:eastAsia="宋体" w:hAnsi="宋体" w:cs="宋体"/>
                <w:szCs w:val="21"/>
              </w:rPr>
            </w:pPr>
          </w:p>
        </w:tc>
      </w:tr>
      <w:tr w:rsidR="006E2F51" w14:paraId="7943F501" w14:textId="77777777">
        <w:trPr>
          <w:trHeight w:val="478"/>
        </w:trPr>
        <w:tc>
          <w:tcPr>
            <w:tcW w:w="1464" w:type="dxa"/>
          </w:tcPr>
          <w:p w14:paraId="5664C481" w14:textId="1ADB62E5"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.1.3.5</w:t>
            </w:r>
          </w:p>
        </w:tc>
        <w:tc>
          <w:tcPr>
            <w:tcW w:w="5287" w:type="dxa"/>
          </w:tcPr>
          <w:p w14:paraId="63F2912A" w14:textId="77777777" w:rsidR="006E2F51" w:rsidRDefault="00761B21">
            <w:pPr>
              <w:widowControl/>
              <w:jc w:val="left"/>
              <w:rPr>
                <w:rFonts w:ascii="宋体" w:eastAsia="宋体" w:hAnsi="宋体" w:cs="宋体"/>
                <w:szCs w:val="21"/>
              </w:rPr>
            </w:pPr>
            <w:r>
              <w:rPr>
                <w:rFonts w:ascii="宋体" w:eastAsia="宋体" w:hAnsi="宋体" w:cs="宋体" w:hint="eastAsia"/>
                <w:szCs w:val="21"/>
              </w:rPr>
              <w:t>钢材入厂复验报告</w:t>
            </w:r>
          </w:p>
        </w:tc>
        <w:tc>
          <w:tcPr>
            <w:tcW w:w="1767" w:type="dxa"/>
          </w:tcPr>
          <w:p w14:paraId="5A678C7F" w14:textId="77777777" w:rsidR="006E2F51" w:rsidRDefault="006E2F51">
            <w:pPr>
              <w:widowControl/>
              <w:jc w:val="left"/>
              <w:rPr>
                <w:rFonts w:ascii="宋体" w:eastAsia="宋体" w:hAnsi="宋体" w:cs="宋体"/>
                <w:szCs w:val="21"/>
              </w:rPr>
            </w:pPr>
          </w:p>
        </w:tc>
      </w:tr>
      <w:tr w:rsidR="006E2F51" w14:paraId="60E39C83" w14:textId="77777777">
        <w:trPr>
          <w:trHeight w:val="478"/>
        </w:trPr>
        <w:tc>
          <w:tcPr>
            <w:tcW w:w="1464" w:type="dxa"/>
          </w:tcPr>
          <w:p w14:paraId="21D9D06E" w14:textId="260A42A4"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.1.3.6</w:t>
            </w:r>
          </w:p>
        </w:tc>
        <w:tc>
          <w:tcPr>
            <w:tcW w:w="5287" w:type="dxa"/>
          </w:tcPr>
          <w:p w14:paraId="3927A753" w14:textId="77777777" w:rsidR="006E2F51" w:rsidRDefault="00761B21">
            <w:pPr>
              <w:widowControl/>
              <w:jc w:val="left"/>
              <w:rPr>
                <w:rFonts w:ascii="宋体" w:eastAsia="宋体" w:hAnsi="宋体" w:cs="宋体"/>
                <w:szCs w:val="21"/>
              </w:rPr>
            </w:pPr>
            <w:r>
              <w:rPr>
                <w:rFonts w:ascii="宋体" w:eastAsia="宋体" w:hAnsi="宋体" w:cs="宋体" w:hint="eastAsia"/>
                <w:szCs w:val="21"/>
              </w:rPr>
              <w:t>涂装检验报告</w:t>
            </w:r>
          </w:p>
        </w:tc>
        <w:tc>
          <w:tcPr>
            <w:tcW w:w="1767" w:type="dxa"/>
          </w:tcPr>
          <w:p w14:paraId="3AB06CB9" w14:textId="77777777" w:rsidR="006E2F51" w:rsidRDefault="006E2F51">
            <w:pPr>
              <w:widowControl/>
              <w:jc w:val="left"/>
              <w:rPr>
                <w:rFonts w:ascii="宋体" w:eastAsia="宋体" w:hAnsi="宋体" w:cs="宋体"/>
                <w:szCs w:val="21"/>
              </w:rPr>
            </w:pPr>
          </w:p>
        </w:tc>
      </w:tr>
      <w:tr w:rsidR="006E2F51" w14:paraId="49E4DCAD" w14:textId="77777777">
        <w:trPr>
          <w:trHeight w:val="478"/>
        </w:trPr>
        <w:tc>
          <w:tcPr>
            <w:tcW w:w="1464" w:type="dxa"/>
          </w:tcPr>
          <w:p w14:paraId="0C0415F4" w14:textId="33BF9026"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.1.3.7</w:t>
            </w:r>
          </w:p>
        </w:tc>
        <w:tc>
          <w:tcPr>
            <w:tcW w:w="5287" w:type="dxa"/>
          </w:tcPr>
          <w:p w14:paraId="30028E7A" w14:textId="77777777" w:rsidR="006E2F51" w:rsidRDefault="00761B21">
            <w:pPr>
              <w:widowControl/>
              <w:jc w:val="left"/>
              <w:rPr>
                <w:rFonts w:ascii="宋体" w:eastAsia="宋体" w:hAnsi="宋体" w:cs="宋体"/>
                <w:szCs w:val="21"/>
              </w:rPr>
            </w:pPr>
            <w:r>
              <w:rPr>
                <w:rFonts w:ascii="宋体" w:eastAsia="宋体" w:hAnsi="宋体" w:cs="宋体" w:hint="eastAsia"/>
                <w:szCs w:val="21"/>
              </w:rPr>
              <w:t>关键工序自检报告</w:t>
            </w:r>
          </w:p>
        </w:tc>
        <w:tc>
          <w:tcPr>
            <w:tcW w:w="1767" w:type="dxa"/>
          </w:tcPr>
          <w:p w14:paraId="4CCC5A49" w14:textId="77777777" w:rsidR="006E2F51" w:rsidRDefault="006E2F51">
            <w:pPr>
              <w:widowControl/>
              <w:jc w:val="left"/>
              <w:rPr>
                <w:rFonts w:ascii="宋体" w:eastAsia="宋体" w:hAnsi="宋体" w:cs="宋体"/>
                <w:szCs w:val="21"/>
              </w:rPr>
            </w:pPr>
          </w:p>
        </w:tc>
      </w:tr>
      <w:tr w:rsidR="006E2F51" w14:paraId="5C624799" w14:textId="77777777">
        <w:trPr>
          <w:trHeight w:val="478"/>
        </w:trPr>
        <w:tc>
          <w:tcPr>
            <w:tcW w:w="1464" w:type="dxa"/>
          </w:tcPr>
          <w:p w14:paraId="51F9E198" w14:textId="2F112811"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.1.3.8</w:t>
            </w:r>
          </w:p>
        </w:tc>
        <w:tc>
          <w:tcPr>
            <w:tcW w:w="5287" w:type="dxa"/>
          </w:tcPr>
          <w:p w14:paraId="383689F2" w14:textId="77777777" w:rsidR="006E2F51" w:rsidRDefault="00761B21">
            <w:pPr>
              <w:widowControl/>
              <w:jc w:val="left"/>
              <w:rPr>
                <w:rFonts w:ascii="宋体" w:eastAsia="宋体" w:hAnsi="宋体" w:cs="宋体"/>
                <w:szCs w:val="21"/>
              </w:rPr>
            </w:pPr>
            <w:r>
              <w:rPr>
                <w:rFonts w:ascii="宋体" w:eastAsia="宋体" w:hAnsi="宋体" w:cs="宋体" w:hint="eastAsia"/>
                <w:szCs w:val="21"/>
              </w:rPr>
              <w:t>设备主要配置清单符合性确认</w:t>
            </w:r>
          </w:p>
        </w:tc>
        <w:tc>
          <w:tcPr>
            <w:tcW w:w="1767" w:type="dxa"/>
          </w:tcPr>
          <w:p w14:paraId="5B9E2E87" w14:textId="77777777" w:rsidR="006E2F51" w:rsidRDefault="006E2F51">
            <w:pPr>
              <w:widowControl/>
              <w:jc w:val="left"/>
              <w:rPr>
                <w:rFonts w:ascii="宋体" w:eastAsia="宋体" w:hAnsi="宋体" w:cs="宋体"/>
                <w:szCs w:val="21"/>
              </w:rPr>
            </w:pPr>
          </w:p>
        </w:tc>
      </w:tr>
      <w:tr w:rsidR="006E2F51" w14:paraId="576B61B6" w14:textId="77777777">
        <w:trPr>
          <w:trHeight w:val="478"/>
        </w:trPr>
        <w:tc>
          <w:tcPr>
            <w:tcW w:w="1464" w:type="dxa"/>
          </w:tcPr>
          <w:p w14:paraId="1C5215ED" w14:textId="2AF5D8BD"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.1.3.9</w:t>
            </w:r>
          </w:p>
        </w:tc>
        <w:tc>
          <w:tcPr>
            <w:tcW w:w="5287" w:type="dxa"/>
          </w:tcPr>
          <w:p w14:paraId="1E340618" w14:textId="77777777" w:rsidR="006E2F51" w:rsidRDefault="00761B21">
            <w:pPr>
              <w:widowControl/>
              <w:jc w:val="left"/>
              <w:rPr>
                <w:rFonts w:ascii="宋体" w:eastAsia="宋体" w:hAnsi="宋体" w:cs="宋体"/>
                <w:szCs w:val="21"/>
              </w:rPr>
            </w:pPr>
            <w:r>
              <w:rPr>
                <w:rFonts w:ascii="宋体" w:eastAsia="宋体" w:hAnsi="宋体" w:cs="宋体" w:hint="eastAsia"/>
                <w:szCs w:val="21"/>
              </w:rPr>
              <w:t>主要技术资料与实物符合性确认</w:t>
            </w:r>
          </w:p>
        </w:tc>
        <w:tc>
          <w:tcPr>
            <w:tcW w:w="1767" w:type="dxa"/>
          </w:tcPr>
          <w:p w14:paraId="0B78170B" w14:textId="77777777" w:rsidR="006E2F51" w:rsidRDefault="006E2F51">
            <w:pPr>
              <w:widowControl/>
              <w:jc w:val="left"/>
              <w:rPr>
                <w:rFonts w:ascii="宋体" w:eastAsia="宋体" w:hAnsi="宋体" w:cs="宋体"/>
                <w:szCs w:val="21"/>
              </w:rPr>
            </w:pPr>
          </w:p>
        </w:tc>
      </w:tr>
      <w:tr w:rsidR="006E2F51" w14:paraId="1E4E3396" w14:textId="77777777">
        <w:trPr>
          <w:trHeight w:val="504"/>
        </w:trPr>
        <w:tc>
          <w:tcPr>
            <w:tcW w:w="1464" w:type="dxa"/>
          </w:tcPr>
          <w:p w14:paraId="7DFC13F7" w14:textId="74644A7C" w:rsidR="006E2F51" w:rsidRDefault="0000561D">
            <w:pPr>
              <w:widowControl/>
              <w:jc w:val="left"/>
              <w:rPr>
                <w:rFonts w:ascii="宋体" w:eastAsia="宋体" w:hAnsi="宋体" w:cs="宋体"/>
                <w:szCs w:val="21"/>
              </w:rPr>
            </w:pPr>
            <w:r>
              <w:rPr>
                <w:rFonts w:ascii="宋体" w:eastAsia="宋体" w:hAnsi="宋体" w:cs="宋体" w:hint="eastAsia"/>
                <w:szCs w:val="21"/>
              </w:rPr>
              <w:t>12</w:t>
            </w:r>
            <w:r w:rsidR="00761B21">
              <w:rPr>
                <w:rFonts w:ascii="宋体" w:eastAsia="宋体" w:hAnsi="宋体" w:cs="宋体" w:hint="eastAsia"/>
                <w:szCs w:val="21"/>
              </w:rPr>
              <w:t>.1.3.10</w:t>
            </w:r>
          </w:p>
        </w:tc>
        <w:tc>
          <w:tcPr>
            <w:tcW w:w="5287" w:type="dxa"/>
          </w:tcPr>
          <w:p w14:paraId="418D21A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可进入的钢结构件内部质量确认</w:t>
            </w:r>
          </w:p>
        </w:tc>
        <w:tc>
          <w:tcPr>
            <w:tcW w:w="1767" w:type="dxa"/>
          </w:tcPr>
          <w:p w14:paraId="6BF55C98" w14:textId="77777777" w:rsidR="006E2F51" w:rsidRDefault="006E2F51">
            <w:pPr>
              <w:widowControl/>
              <w:jc w:val="left"/>
              <w:rPr>
                <w:rFonts w:ascii="宋体" w:eastAsia="宋体" w:hAnsi="宋体" w:cs="宋体"/>
                <w:szCs w:val="21"/>
              </w:rPr>
            </w:pPr>
          </w:p>
        </w:tc>
      </w:tr>
    </w:tbl>
    <w:p w14:paraId="5877984E" w14:textId="34D80814"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.2 安装、调试，请投标方在投标文件中提供安全施工方案。设备到招标方后,投标方须在招标方通知的日期内派人员到招标方进行设备的安装、调试，直至整台设备进入正常工作状态。</w:t>
      </w:r>
    </w:p>
    <w:p w14:paraId="2526BD36" w14:textId="3C7B06E5"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.3终验收</w:t>
      </w:r>
    </w:p>
    <w:p w14:paraId="6E4CD60C" w14:textId="0D8948E1" w:rsidR="003E2D38" w:rsidRPr="003E2D38" w:rsidRDefault="003E2D38" w:rsidP="003E2D38">
      <w:pPr>
        <w:widowControl/>
        <w:ind w:firstLineChars="200" w:firstLine="560"/>
        <w:jc w:val="left"/>
        <w:rPr>
          <w:rFonts w:ascii="宋体" w:eastAsia="宋体" w:hAnsi="宋体" w:cs="宋体"/>
          <w:sz w:val="28"/>
          <w:szCs w:val="28"/>
        </w:rPr>
      </w:pPr>
      <w:r w:rsidRPr="003E2D38">
        <w:rPr>
          <w:rFonts w:ascii="宋体" w:eastAsia="宋体" w:hAnsi="宋体" w:cs="宋体" w:hint="eastAsia"/>
          <w:sz w:val="28"/>
          <w:szCs w:val="28"/>
        </w:rPr>
        <w:t>外观检查</w:t>
      </w:r>
      <w:r w:rsidRPr="003E2D38">
        <w:rPr>
          <w:rFonts w:ascii="MS Mincho" w:eastAsia="MS Mincho" w:hAnsi="MS Mincho" w:cs="MS Mincho" w:hint="eastAsia"/>
          <w:sz w:val="28"/>
          <w:szCs w:val="28"/>
        </w:rPr>
        <w:t>‌</w:t>
      </w:r>
      <w:r w:rsidRPr="003E2D38">
        <w:rPr>
          <w:rFonts w:ascii="宋体" w:eastAsia="宋体" w:hAnsi="宋体" w:cs="宋体" w:hint="eastAsia"/>
          <w:sz w:val="28"/>
          <w:szCs w:val="28"/>
        </w:rPr>
        <w:t>：验收油压机时，首先要检查设备的外观是否完好，没有损坏或变形。同时，确保所有的技术资料、说明书及易损件齐全</w:t>
      </w:r>
      <w:r w:rsidRPr="003E2D38">
        <w:rPr>
          <w:rFonts w:ascii="MS Mincho" w:eastAsia="MS Mincho" w:hAnsi="MS Mincho" w:cs="MS Mincho" w:hint="eastAsia"/>
          <w:sz w:val="28"/>
          <w:szCs w:val="28"/>
        </w:rPr>
        <w:t>‌</w:t>
      </w:r>
      <w:r w:rsidRPr="003E2D38">
        <w:rPr>
          <w:rFonts w:ascii="宋体" w:eastAsia="宋体" w:hAnsi="宋体" w:cs="宋体" w:hint="eastAsia"/>
          <w:sz w:val="28"/>
          <w:szCs w:val="28"/>
        </w:rPr>
        <w:t>。</w:t>
      </w:r>
    </w:p>
    <w:p w14:paraId="32AA13C8" w14:textId="1A102285" w:rsidR="006E2F51" w:rsidRPr="0000561D" w:rsidRDefault="003E2D38" w:rsidP="0000561D">
      <w:pPr>
        <w:widowControl/>
        <w:ind w:firstLineChars="200" w:firstLine="560"/>
        <w:jc w:val="left"/>
        <w:rPr>
          <w:rFonts w:ascii="宋体" w:eastAsia="宋体" w:hAnsi="宋体" w:cs="宋体"/>
          <w:sz w:val="28"/>
          <w:szCs w:val="28"/>
        </w:rPr>
      </w:pPr>
      <w:r w:rsidRPr="003E2D38">
        <w:rPr>
          <w:rFonts w:ascii="MS Mincho" w:eastAsia="MS Mincho" w:hAnsi="MS Mincho" w:cs="MS Mincho" w:hint="eastAsia"/>
          <w:sz w:val="28"/>
          <w:szCs w:val="28"/>
        </w:rPr>
        <w:t>‌</w:t>
      </w:r>
      <w:r w:rsidRPr="003E2D38">
        <w:rPr>
          <w:rFonts w:ascii="宋体" w:eastAsia="宋体" w:hAnsi="宋体" w:cs="宋体" w:hint="eastAsia"/>
          <w:sz w:val="28"/>
          <w:szCs w:val="28"/>
        </w:rPr>
        <w:t>功能测试</w:t>
      </w:r>
      <w:r w:rsidRPr="003E2D38">
        <w:rPr>
          <w:rFonts w:ascii="MS Mincho" w:eastAsia="MS Mincho" w:hAnsi="MS Mincho" w:cs="MS Mincho" w:hint="eastAsia"/>
          <w:sz w:val="28"/>
          <w:szCs w:val="28"/>
        </w:rPr>
        <w:t>‌</w:t>
      </w:r>
      <w:r w:rsidRPr="003E2D38">
        <w:rPr>
          <w:rFonts w:ascii="宋体" w:eastAsia="宋体" w:hAnsi="宋体" w:cs="宋体" w:hint="eastAsia"/>
          <w:sz w:val="28"/>
          <w:szCs w:val="28"/>
        </w:rPr>
        <w:t>：</w:t>
      </w:r>
      <w:r w:rsidR="0000561D" w:rsidRPr="0000561D">
        <w:rPr>
          <w:rFonts w:ascii="宋体" w:eastAsia="宋体" w:hAnsi="宋体" w:cs="宋体" w:hint="eastAsia"/>
          <w:sz w:val="28"/>
          <w:szCs w:val="28"/>
        </w:rPr>
        <w:t>机床的几何精度、位置精度、重复定位精度及加工精度；</w:t>
      </w:r>
      <w:r w:rsidR="0000561D">
        <w:rPr>
          <w:rFonts w:ascii="Microsoft Yahei" w:hAnsi="Microsoft Yahei"/>
          <w:color w:val="222222"/>
          <w:sz w:val="28"/>
          <w:szCs w:val="28"/>
          <w:shd w:val="clear" w:color="auto" w:fill="FFFFFF"/>
        </w:rPr>
        <w:t>机床的刚性、稳定性、动态特性和振动情况</w:t>
      </w:r>
      <w:r w:rsidR="0000561D">
        <w:rPr>
          <w:rFonts w:ascii="Microsoft Yahei" w:hAnsi="Microsoft Yahei" w:hint="eastAsia"/>
          <w:color w:val="222222"/>
          <w:sz w:val="28"/>
          <w:szCs w:val="28"/>
          <w:shd w:val="clear" w:color="auto" w:fill="FFFFFF"/>
        </w:rPr>
        <w:t>；</w:t>
      </w:r>
      <w:r w:rsidR="0000561D">
        <w:rPr>
          <w:rFonts w:ascii="Microsoft Yahei" w:hAnsi="Microsoft Yahei"/>
          <w:color w:val="222222"/>
          <w:sz w:val="28"/>
          <w:szCs w:val="28"/>
          <w:shd w:val="clear" w:color="auto" w:fill="FFFFFF"/>
        </w:rPr>
        <w:t>液压系统的压力、流量、温度及油液性能等</w:t>
      </w:r>
      <w:r w:rsidR="0000561D">
        <w:rPr>
          <w:rFonts w:ascii="Microsoft Yahei" w:hAnsi="Microsoft Yahei" w:hint="eastAsia"/>
          <w:color w:val="222222"/>
          <w:sz w:val="28"/>
          <w:szCs w:val="28"/>
          <w:shd w:val="clear" w:color="auto" w:fill="FFFFFF"/>
        </w:rPr>
        <w:t>；</w:t>
      </w:r>
      <w:r w:rsidR="0000561D">
        <w:rPr>
          <w:rFonts w:ascii="Microsoft Yahei" w:hAnsi="Microsoft Yahei"/>
          <w:color w:val="222222"/>
          <w:sz w:val="28"/>
          <w:szCs w:val="28"/>
          <w:shd w:val="clear" w:color="auto" w:fill="FFFFFF"/>
        </w:rPr>
        <w:t>机床相应的安全保护装置是否齐全、有效。</w:t>
      </w:r>
    </w:p>
    <w:p w14:paraId="6EE637AA" w14:textId="49A8DD03"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12</w:t>
      </w:r>
      <w:r w:rsidR="00761B21">
        <w:rPr>
          <w:rFonts w:ascii="宋体" w:eastAsia="宋体" w:hAnsi="宋体" w:cs="宋体" w:hint="eastAsia"/>
          <w:sz w:val="28"/>
          <w:szCs w:val="28"/>
        </w:rPr>
        <w:t>.4 投标方对招标方操作人员进行技术培训，培训内容须有纸质或电子版培训资料，包括但不限于:</w:t>
      </w:r>
    </w:p>
    <w:p w14:paraId="3ED40A31" w14:textId="4E2AE4B1"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.4.1设备的机械和电气保养、维修基本知识。</w:t>
      </w:r>
    </w:p>
    <w:p w14:paraId="62C6DF85" w14:textId="74D52F70"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.4.2设备工艺参数的设定和调整方法。</w:t>
      </w:r>
    </w:p>
    <w:p w14:paraId="31761FE0" w14:textId="11C83FF0"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.4.3设备的日常保养和一般故障的修理排除方法。</w:t>
      </w:r>
    </w:p>
    <w:p w14:paraId="25CE1EC6" w14:textId="05AF4332"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12</w:t>
      </w:r>
      <w:r w:rsidR="00761B21">
        <w:rPr>
          <w:rFonts w:ascii="宋体" w:eastAsia="宋体" w:hAnsi="宋体" w:cs="宋体" w:hint="eastAsia"/>
          <w:sz w:val="28"/>
          <w:szCs w:val="28"/>
        </w:rPr>
        <w:t>.4.4设备操作及维护保养方法和注意事项。</w:t>
      </w:r>
    </w:p>
    <w:p w14:paraId="53543424" w14:textId="606131AD" w:rsidR="0000561D" w:rsidRPr="0000561D" w:rsidRDefault="0000561D" w:rsidP="0000561D">
      <w:pPr>
        <w:pStyle w:val="1"/>
        <w:spacing w:before="0" w:after="0" w:line="240" w:lineRule="auto"/>
        <w:rPr>
          <w:rFonts w:ascii="宋体" w:eastAsia="宋体" w:hAnsi="宋体" w:cs="宋体"/>
          <w:sz w:val="28"/>
          <w:szCs w:val="28"/>
        </w:rPr>
      </w:pPr>
      <w:bookmarkStart w:id="18" w:name="_Toc5760"/>
      <w:r>
        <w:rPr>
          <w:rFonts w:ascii="宋体" w:eastAsia="宋体" w:hAnsi="宋体" w:cs="宋体" w:hint="eastAsia"/>
          <w:sz w:val="28"/>
          <w:szCs w:val="28"/>
        </w:rPr>
        <w:t>13</w:t>
      </w:r>
      <w:r w:rsidR="00761B21">
        <w:rPr>
          <w:rFonts w:ascii="宋体" w:eastAsia="宋体" w:hAnsi="宋体" w:cs="宋体" w:hint="eastAsia"/>
          <w:sz w:val="28"/>
          <w:szCs w:val="28"/>
        </w:rPr>
        <w:t>.技术资料要求</w:t>
      </w:r>
      <w:bookmarkEnd w:id="18"/>
    </w:p>
    <w:p w14:paraId="3307981F" w14:textId="3964F2D9"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00561D">
        <w:rPr>
          <w:rFonts w:ascii="宋体" w:eastAsia="宋体" w:hAnsi="宋体" w:cs="宋体" w:hint="eastAsia"/>
          <w:sz w:val="28"/>
          <w:szCs w:val="28"/>
        </w:rPr>
        <w:t>3</w:t>
      </w:r>
      <w:r>
        <w:rPr>
          <w:rFonts w:ascii="宋体" w:eastAsia="宋体" w:hAnsi="宋体" w:cs="宋体" w:hint="eastAsia"/>
          <w:sz w:val="28"/>
          <w:szCs w:val="28"/>
        </w:rPr>
        <w:t>.1 合同签订后，投标方按合同约定的设计、制造安装调试进度及最终的竣工时间，分阶段及时提供包括但不限于下表资料:</w:t>
      </w:r>
    </w:p>
    <w:tbl>
      <w:tblPr>
        <w:tblStyle w:val="a3"/>
        <w:tblW w:w="8419" w:type="dxa"/>
        <w:tblLook w:val="04A0" w:firstRow="1" w:lastRow="0" w:firstColumn="1" w:lastColumn="0" w:noHBand="0" w:noVBand="1"/>
      </w:tblPr>
      <w:tblGrid>
        <w:gridCol w:w="1403"/>
        <w:gridCol w:w="4546"/>
        <w:gridCol w:w="1182"/>
        <w:gridCol w:w="1288"/>
      </w:tblGrid>
      <w:tr w:rsidR="006E2F51" w14:paraId="33EE9856" w14:textId="77777777">
        <w:trPr>
          <w:trHeight w:val="408"/>
        </w:trPr>
        <w:tc>
          <w:tcPr>
            <w:tcW w:w="1403" w:type="dxa"/>
          </w:tcPr>
          <w:p w14:paraId="5C3950D0" w14:textId="77777777" w:rsidR="006E2F51" w:rsidRDefault="00761B21">
            <w:pPr>
              <w:widowControl/>
              <w:jc w:val="left"/>
              <w:rPr>
                <w:rFonts w:ascii="宋体" w:eastAsia="宋体" w:hAnsi="宋体" w:cs="宋体"/>
                <w:szCs w:val="21"/>
              </w:rPr>
            </w:pPr>
            <w:r>
              <w:rPr>
                <w:rFonts w:ascii="宋体" w:eastAsia="宋体" w:hAnsi="宋体" w:cs="宋体" w:hint="eastAsia"/>
                <w:szCs w:val="21"/>
              </w:rPr>
              <w:t>序号</w:t>
            </w:r>
          </w:p>
        </w:tc>
        <w:tc>
          <w:tcPr>
            <w:tcW w:w="4546" w:type="dxa"/>
          </w:tcPr>
          <w:p w14:paraId="3BECF8B0" w14:textId="77777777" w:rsidR="006E2F51" w:rsidRDefault="00761B21">
            <w:pPr>
              <w:widowControl/>
              <w:jc w:val="left"/>
              <w:rPr>
                <w:rFonts w:ascii="宋体" w:eastAsia="宋体" w:hAnsi="宋体" w:cs="宋体"/>
                <w:szCs w:val="21"/>
              </w:rPr>
            </w:pPr>
            <w:r>
              <w:rPr>
                <w:rFonts w:ascii="宋体" w:eastAsia="宋体" w:hAnsi="宋体" w:cs="宋体" w:hint="eastAsia"/>
                <w:szCs w:val="21"/>
              </w:rPr>
              <w:t>资料名称与内容</w:t>
            </w:r>
          </w:p>
        </w:tc>
        <w:tc>
          <w:tcPr>
            <w:tcW w:w="1182" w:type="dxa"/>
          </w:tcPr>
          <w:p w14:paraId="3C7B08DA" w14:textId="77777777" w:rsidR="006E2F51" w:rsidRDefault="00761B21">
            <w:pPr>
              <w:widowControl/>
              <w:jc w:val="left"/>
              <w:rPr>
                <w:rFonts w:ascii="宋体" w:eastAsia="宋体" w:hAnsi="宋体" w:cs="宋体"/>
                <w:szCs w:val="21"/>
              </w:rPr>
            </w:pPr>
            <w:r>
              <w:rPr>
                <w:rFonts w:ascii="宋体" w:eastAsia="宋体" w:hAnsi="宋体" w:cs="宋体" w:hint="eastAsia"/>
                <w:szCs w:val="21"/>
              </w:rPr>
              <w:t>份数</w:t>
            </w:r>
          </w:p>
        </w:tc>
        <w:tc>
          <w:tcPr>
            <w:tcW w:w="1288" w:type="dxa"/>
          </w:tcPr>
          <w:p w14:paraId="57C5946E"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备注</w:t>
            </w:r>
          </w:p>
        </w:tc>
      </w:tr>
      <w:tr w:rsidR="006E2F51" w14:paraId="180F0235" w14:textId="77777777">
        <w:trPr>
          <w:trHeight w:val="408"/>
        </w:trPr>
        <w:tc>
          <w:tcPr>
            <w:tcW w:w="1403" w:type="dxa"/>
            <w:shd w:val="clear" w:color="auto" w:fill="auto"/>
          </w:tcPr>
          <w:p w14:paraId="3BE3C1E3" w14:textId="5954193F"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.1.1</w:t>
            </w:r>
          </w:p>
        </w:tc>
        <w:tc>
          <w:tcPr>
            <w:tcW w:w="4546" w:type="dxa"/>
          </w:tcPr>
          <w:p w14:paraId="1FC49D5B" w14:textId="77777777" w:rsidR="006E2F51" w:rsidRDefault="00761B21">
            <w:pPr>
              <w:widowControl/>
              <w:jc w:val="left"/>
              <w:rPr>
                <w:rFonts w:ascii="宋体" w:eastAsia="宋体" w:hAnsi="宋体" w:cs="宋体"/>
                <w:szCs w:val="21"/>
              </w:rPr>
            </w:pPr>
            <w:r>
              <w:rPr>
                <w:rFonts w:ascii="宋体" w:eastAsia="宋体" w:hAnsi="宋体" w:cs="宋体" w:hint="eastAsia"/>
                <w:szCs w:val="21"/>
              </w:rPr>
              <w:t>预验收、终验收大纲</w:t>
            </w:r>
          </w:p>
        </w:tc>
        <w:tc>
          <w:tcPr>
            <w:tcW w:w="1182" w:type="dxa"/>
          </w:tcPr>
          <w:p w14:paraId="2DBA71A3"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4AB7F968" w14:textId="77777777" w:rsidR="006E2F51" w:rsidRDefault="00761B21">
            <w:pPr>
              <w:widowControl/>
              <w:jc w:val="left"/>
              <w:rPr>
                <w:rFonts w:ascii="宋体" w:eastAsia="宋体" w:hAnsi="宋体" w:cs="宋体"/>
                <w:szCs w:val="21"/>
              </w:rPr>
            </w:pPr>
            <w:r>
              <w:rPr>
                <w:rFonts w:ascii="宋体" w:eastAsia="宋体" w:hAnsi="宋体" w:cs="宋体" w:hint="eastAsia"/>
                <w:szCs w:val="21"/>
              </w:rPr>
              <w:t>验收前</w:t>
            </w:r>
          </w:p>
        </w:tc>
      </w:tr>
      <w:tr w:rsidR="006E2F51" w14:paraId="639B9FDB" w14:textId="77777777">
        <w:trPr>
          <w:trHeight w:val="408"/>
        </w:trPr>
        <w:tc>
          <w:tcPr>
            <w:tcW w:w="1403" w:type="dxa"/>
            <w:shd w:val="clear" w:color="auto" w:fill="auto"/>
          </w:tcPr>
          <w:p w14:paraId="5BB2CE26" w14:textId="20BD3FA0"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.1.2</w:t>
            </w:r>
          </w:p>
        </w:tc>
        <w:tc>
          <w:tcPr>
            <w:tcW w:w="4546" w:type="dxa"/>
          </w:tcPr>
          <w:p w14:paraId="7DF1AE59"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大型、关键零部件的质量检验报告或合格证</w:t>
            </w:r>
          </w:p>
        </w:tc>
        <w:tc>
          <w:tcPr>
            <w:tcW w:w="1182" w:type="dxa"/>
          </w:tcPr>
          <w:p w14:paraId="5A5137AF"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78AB456F" w14:textId="77777777" w:rsidR="006E2F51" w:rsidRDefault="00761B21">
            <w:pPr>
              <w:widowControl/>
              <w:jc w:val="left"/>
              <w:rPr>
                <w:rFonts w:ascii="宋体" w:eastAsia="宋体" w:hAnsi="宋体" w:cs="宋体"/>
                <w:szCs w:val="21"/>
              </w:rPr>
            </w:pPr>
            <w:r>
              <w:rPr>
                <w:rFonts w:ascii="宋体" w:eastAsia="宋体" w:hAnsi="宋体" w:cs="宋体" w:hint="eastAsia"/>
                <w:szCs w:val="21"/>
              </w:rPr>
              <w:t>验收前</w:t>
            </w:r>
          </w:p>
        </w:tc>
      </w:tr>
      <w:tr w:rsidR="006E2F51" w14:paraId="308DEC8D" w14:textId="77777777">
        <w:trPr>
          <w:trHeight w:val="408"/>
        </w:trPr>
        <w:tc>
          <w:tcPr>
            <w:tcW w:w="1403" w:type="dxa"/>
            <w:shd w:val="clear" w:color="auto" w:fill="auto"/>
          </w:tcPr>
          <w:p w14:paraId="62BC2A75" w14:textId="58C7D863"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.1.3</w:t>
            </w:r>
          </w:p>
        </w:tc>
        <w:tc>
          <w:tcPr>
            <w:tcW w:w="4546" w:type="dxa"/>
          </w:tcPr>
          <w:p w14:paraId="54C7C99C" w14:textId="77777777" w:rsidR="006E2F51" w:rsidRDefault="00761B21">
            <w:pPr>
              <w:widowControl/>
              <w:jc w:val="left"/>
              <w:rPr>
                <w:rFonts w:ascii="宋体" w:eastAsia="宋体" w:hAnsi="宋体" w:cs="宋体"/>
                <w:szCs w:val="21"/>
              </w:rPr>
            </w:pPr>
            <w:r>
              <w:rPr>
                <w:rFonts w:ascii="宋体" w:eastAsia="宋体" w:hAnsi="宋体" w:cs="宋体" w:hint="eastAsia"/>
                <w:szCs w:val="21"/>
              </w:rPr>
              <w:t>钢结构探伤报告(检验报告)</w:t>
            </w:r>
          </w:p>
        </w:tc>
        <w:tc>
          <w:tcPr>
            <w:tcW w:w="1182" w:type="dxa"/>
          </w:tcPr>
          <w:p w14:paraId="1FA6B8D3"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25FB5962" w14:textId="77777777" w:rsidR="006E2F51" w:rsidRDefault="00761B21">
            <w:pPr>
              <w:widowControl/>
              <w:jc w:val="left"/>
              <w:rPr>
                <w:rFonts w:ascii="宋体" w:eastAsia="宋体" w:hAnsi="宋体" w:cs="宋体"/>
                <w:szCs w:val="21"/>
              </w:rPr>
            </w:pPr>
            <w:r>
              <w:rPr>
                <w:rFonts w:ascii="宋体" w:eastAsia="宋体" w:hAnsi="宋体" w:cs="宋体" w:hint="eastAsia"/>
                <w:szCs w:val="21"/>
              </w:rPr>
              <w:t>验收前</w:t>
            </w:r>
          </w:p>
        </w:tc>
      </w:tr>
      <w:tr w:rsidR="006E2F51" w14:paraId="290EBC4F" w14:textId="77777777">
        <w:trPr>
          <w:trHeight w:val="408"/>
        </w:trPr>
        <w:tc>
          <w:tcPr>
            <w:tcW w:w="1403" w:type="dxa"/>
            <w:shd w:val="clear" w:color="auto" w:fill="auto"/>
          </w:tcPr>
          <w:p w14:paraId="4A39B376" w14:textId="7BAB2C6E"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.1.4</w:t>
            </w:r>
          </w:p>
        </w:tc>
        <w:tc>
          <w:tcPr>
            <w:tcW w:w="4546" w:type="dxa"/>
          </w:tcPr>
          <w:p w14:paraId="2DC591D7" w14:textId="77777777" w:rsidR="006E2F51" w:rsidRDefault="00761B21">
            <w:pPr>
              <w:widowControl/>
              <w:jc w:val="left"/>
              <w:rPr>
                <w:rFonts w:ascii="宋体" w:eastAsia="宋体" w:hAnsi="宋体" w:cs="宋体"/>
                <w:szCs w:val="21"/>
              </w:rPr>
            </w:pPr>
            <w:r>
              <w:rPr>
                <w:rFonts w:ascii="宋体" w:eastAsia="宋体" w:hAnsi="宋体" w:cs="宋体" w:hint="eastAsia"/>
                <w:szCs w:val="21"/>
              </w:rPr>
              <w:t>中文版操作和保养手册(或使用说明书)</w:t>
            </w:r>
          </w:p>
        </w:tc>
        <w:tc>
          <w:tcPr>
            <w:tcW w:w="1182" w:type="dxa"/>
          </w:tcPr>
          <w:p w14:paraId="3FFDFA41"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688DBB19"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5E859142" w14:textId="77777777">
        <w:trPr>
          <w:trHeight w:val="408"/>
        </w:trPr>
        <w:tc>
          <w:tcPr>
            <w:tcW w:w="1403" w:type="dxa"/>
            <w:shd w:val="clear" w:color="auto" w:fill="auto"/>
          </w:tcPr>
          <w:p w14:paraId="74EB0702" w14:textId="216BFC82"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.1.5</w:t>
            </w:r>
          </w:p>
        </w:tc>
        <w:tc>
          <w:tcPr>
            <w:tcW w:w="4546" w:type="dxa"/>
          </w:tcPr>
          <w:p w14:paraId="5B4733F7"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外购件使用指导(说明书)</w:t>
            </w:r>
          </w:p>
        </w:tc>
        <w:tc>
          <w:tcPr>
            <w:tcW w:w="1182" w:type="dxa"/>
          </w:tcPr>
          <w:p w14:paraId="7D0371B9"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5EF53544"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23181018" w14:textId="77777777">
        <w:trPr>
          <w:trHeight w:val="804"/>
        </w:trPr>
        <w:tc>
          <w:tcPr>
            <w:tcW w:w="1403" w:type="dxa"/>
            <w:shd w:val="clear" w:color="auto" w:fill="auto"/>
          </w:tcPr>
          <w:p w14:paraId="0633B173" w14:textId="39D1826C"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.1.6</w:t>
            </w:r>
          </w:p>
        </w:tc>
        <w:tc>
          <w:tcPr>
            <w:tcW w:w="4546" w:type="dxa"/>
          </w:tcPr>
          <w:p w14:paraId="1BE0B3C7" w14:textId="77777777" w:rsidR="006E2F51" w:rsidRDefault="00761B21">
            <w:pPr>
              <w:widowControl/>
              <w:jc w:val="left"/>
              <w:rPr>
                <w:rFonts w:ascii="宋体" w:eastAsia="宋体" w:hAnsi="宋体" w:cs="宋体"/>
                <w:szCs w:val="21"/>
              </w:rPr>
            </w:pPr>
            <w:r>
              <w:rPr>
                <w:rFonts w:ascii="宋体" w:eastAsia="宋体" w:hAnsi="宋体" w:cs="宋体" w:hint="eastAsia"/>
                <w:szCs w:val="21"/>
              </w:rPr>
              <w:t>配置清单资料(标准件注明型号、品牌、数量，非标准件提供图纸及配置数量)</w:t>
            </w:r>
          </w:p>
        </w:tc>
        <w:tc>
          <w:tcPr>
            <w:tcW w:w="1182" w:type="dxa"/>
          </w:tcPr>
          <w:p w14:paraId="2F6E8651"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67E1A001"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4C573301" w14:textId="77777777">
        <w:trPr>
          <w:trHeight w:val="408"/>
        </w:trPr>
        <w:tc>
          <w:tcPr>
            <w:tcW w:w="1403" w:type="dxa"/>
            <w:shd w:val="clear" w:color="auto" w:fill="auto"/>
          </w:tcPr>
          <w:p w14:paraId="74666085" w14:textId="539C0AE3"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.1.7</w:t>
            </w:r>
          </w:p>
        </w:tc>
        <w:tc>
          <w:tcPr>
            <w:tcW w:w="4546" w:type="dxa"/>
          </w:tcPr>
          <w:p w14:paraId="1E244718" w14:textId="77777777" w:rsidR="006E2F51" w:rsidRDefault="00761B21">
            <w:pPr>
              <w:widowControl/>
              <w:jc w:val="left"/>
              <w:rPr>
                <w:rFonts w:ascii="宋体" w:eastAsia="宋体" w:hAnsi="宋体" w:cs="宋体"/>
                <w:szCs w:val="21"/>
              </w:rPr>
            </w:pPr>
            <w:r>
              <w:rPr>
                <w:rFonts w:ascii="宋体" w:eastAsia="宋体" w:hAnsi="宋体" w:cs="宋体" w:hint="eastAsia"/>
                <w:szCs w:val="21"/>
              </w:rPr>
              <w:t>易损件与备品备件清单</w:t>
            </w:r>
          </w:p>
        </w:tc>
        <w:tc>
          <w:tcPr>
            <w:tcW w:w="1182" w:type="dxa"/>
          </w:tcPr>
          <w:p w14:paraId="73259FCC" w14:textId="77777777" w:rsidR="006E2F51" w:rsidRDefault="00761B21">
            <w:pPr>
              <w:widowControl/>
              <w:jc w:val="left"/>
              <w:rPr>
                <w:rFonts w:ascii="宋体" w:eastAsia="宋体" w:hAnsi="宋体" w:cs="宋体"/>
                <w:szCs w:val="21"/>
              </w:rPr>
            </w:pPr>
            <w:r>
              <w:rPr>
                <w:rFonts w:ascii="宋体" w:eastAsia="宋体" w:hAnsi="宋体" w:cs="宋体" w:hint="eastAsia"/>
                <w:szCs w:val="21"/>
              </w:rPr>
              <w:t>3份</w:t>
            </w:r>
          </w:p>
        </w:tc>
        <w:tc>
          <w:tcPr>
            <w:tcW w:w="1288" w:type="dxa"/>
          </w:tcPr>
          <w:p w14:paraId="36593CE0"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70EA60D7" w14:textId="77777777">
        <w:trPr>
          <w:trHeight w:val="408"/>
        </w:trPr>
        <w:tc>
          <w:tcPr>
            <w:tcW w:w="1403" w:type="dxa"/>
            <w:shd w:val="clear" w:color="auto" w:fill="auto"/>
          </w:tcPr>
          <w:p w14:paraId="68EAC698" w14:textId="3D60D45F"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.1.8</w:t>
            </w:r>
          </w:p>
        </w:tc>
        <w:tc>
          <w:tcPr>
            <w:tcW w:w="4546" w:type="dxa"/>
          </w:tcPr>
          <w:p w14:paraId="057C2B37" w14:textId="77777777" w:rsidR="006E2F51" w:rsidRDefault="00761B21">
            <w:pPr>
              <w:widowControl/>
              <w:jc w:val="left"/>
              <w:rPr>
                <w:rFonts w:ascii="宋体" w:eastAsia="宋体" w:hAnsi="宋体" w:cs="宋体"/>
                <w:szCs w:val="21"/>
              </w:rPr>
            </w:pPr>
            <w:r>
              <w:rPr>
                <w:rFonts w:ascii="宋体" w:eastAsia="宋体" w:hAnsi="宋体" w:cs="宋体" w:hint="eastAsia"/>
                <w:szCs w:val="21"/>
              </w:rPr>
              <w:t>机械图</w:t>
            </w:r>
          </w:p>
        </w:tc>
        <w:tc>
          <w:tcPr>
            <w:tcW w:w="1182" w:type="dxa"/>
          </w:tcPr>
          <w:p w14:paraId="6F14D703" w14:textId="77777777" w:rsidR="006E2F51" w:rsidRDefault="00761B21">
            <w:pPr>
              <w:widowControl/>
              <w:jc w:val="left"/>
              <w:rPr>
                <w:rFonts w:ascii="宋体" w:eastAsia="宋体" w:hAnsi="宋体" w:cs="宋体"/>
                <w:szCs w:val="21"/>
              </w:rPr>
            </w:pPr>
            <w:r>
              <w:rPr>
                <w:rFonts w:ascii="宋体" w:eastAsia="宋体" w:hAnsi="宋体" w:cs="宋体" w:hint="eastAsia"/>
                <w:szCs w:val="21"/>
              </w:rPr>
              <w:t>3份</w:t>
            </w:r>
          </w:p>
        </w:tc>
        <w:tc>
          <w:tcPr>
            <w:tcW w:w="1288" w:type="dxa"/>
          </w:tcPr>
          <w:p w14:paraId="18B5F554"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4F11934D" w14:textId="77777777">
        <w:trPr>
          <w:trHeight w:val="408"/>
        </w:trPr>
        <w:tc>
          <w:tcPr>
            <w:tcW w:w="1403" w:type="dxa"/>
            <w:shd w:val="clear" w:color="auto" w:fill="auto"/>
          </w:tcPr>
          <w:p w14:paraId="3B3B94F7" w14:textId="54243054"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.1.9</w:t>
            </w:r>
          </w:p>
        </w:tc>
        <w:tc>
          <w:tcPr>
            <w:tcW w:w="4546" w:type="dxa"/>
          </w:tcPr>
          <w:p w14:paraId="4830F521" w14:textId="77777777" w:rsidR="006E2F51" w:rsidRDefault="00761B21">
            <w:pPr>
              <w:widowControl/>
              <w:jc w:val="left"/>
              <w:rPr>
                <w:rFonts w:ascii="宋体" w:eastAsia="宋体" w:hAnsi="宋体" w:cs="宋体"/>
                <w:szCs w:val="21"/>
              </w:rPr>
            </w:pPr>
            <w:r>
              <w:rPr>
                <w:rFonts w:ascii="宋体" w:eastAsia="宋体" w:hAnsi="宋体" w:cs="宋体" w:hint="eastAsia"/>
                <w:szCs w:val="21"/>
              </w:rPr>
              <w:t>设备润滑系统图</w:t>
            </w:r>
          </w:p>
        </w:tc>
        <w:tc>
          <w:tcPr>
            <w:tcW w:w="1182" w:type="dxa"/>
          </w:tcPr>
          <w:p w14:paraId="44EC68DB" w14:textId="77777777" w:rsidR="006E2F51" w:rsidRDefault="00761B21">
            <w:pPr>
              <w:widowControl/>
              <w:jc w:val="left"/>
              <w:rPr>
                <w:rFonts w:ascii="宋体" w:eastAsia="宋体" w:hAnsi="宋体" w:cs="宋体"/>
                <w:szCs w:val="21"/>
              </w:rPr>
            </w:pPr>
            <w:r>
              <w:rPr>
                <w:rFonts w:ascii="宋体" w:eastAsia="宋体" w:hAnsi="宋体" w:cs="宋体" w:hint="eastAsia"/>
                <w:szCs w:val="21"/>
              </w:rPr>
              <w:t>3份</w:t>
            </w:r>
          </w:p>
        </w:tc>
        <w:tc>
          <w:tcPr>
            <w:tcW w:w="1288" w:type="dxa"/>
          </w:tcPr>
          <w:p w14:paraId="23AC7B1C"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47257DB7" w14:textId="77777777">
        <w:trPr>
          <w:trHeight w:val="408"/>
        </w:trPr>
        <w:tc>
          <w:tcPr>
            <w:tcW w:w="1403" w:type="dxa"/>
            <w:shd w:val="clear" w:color="auto" w:fill="auto"/>
          </w:tcPr>
          <w:p w14:paraId="0E8CBC79" w14:textId="55A8E880"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.1.10</w:t>
            </w:r>
          </w:p>
        </w:tc>
        <w:tc>
          <w:tcPr>
            <w:tcW w:w="4546" w:type="dxa"/>
          </w:tcPr>
          <w:p w14:paraId="20A4F824" w14:textId="0D1E1938" w:rsidR="006E2F51" w:rsidRDefault="00761B21">
            <w:pPr>
              <w:widowControl/>
              <w:jc w:val="left"/>
              <w:rPr>
                <w:rFonts w:ascii="宋体" w:eastAsia="宋体" w:hAnsi="宋体" w:cs="宋体"/>
                <w:szCs w:val="21"/>
              </w:rPr>
            </w:pPr>
            <w:r>
              <w:rPr>
                <w:rFonts w:ascii="宋体" w:eastAsia="宋体" w:hAnsi="宋体" w:cs="宋体" w:hint="eastAsia"/>
                <w:szCs w:val="21"/>
              </w:rPr>
              <w:t>电气图</w:t>
            </w:r>
            <w:r w:rsidR="003E2D38">
              <w:rPr>
                <w:rFonts w:ascii="宋体" w:eastAsia="宋体" w:hAnsi="宋体" w:cs="宋体" w:hint="eastAsia"/>
                <w:szCs w:val="21"/>
              </w:rPr>
              <w:t>（包含PLC程序）</w:t>
            </w:r>
          </w:p>
        </w:tc>
        <w:tc>
          <w:tcPr>
            <w:tcW w:w="1182" w:type="dxa"/>
          </w:tcPr>
          <w:p w14:paraId="4A412C6B"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722AA82A"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001A6D09" w14:textId="77777777">
        <w:trPr>
          <w:trHeight w:val="408"/>
        </w:trPr>
        <w:tc>
          <w:tcPr>
            <w:tcW w:w="1403" w:type="dxa"/>
            <w:shd w:val="clear" w:color="auto" w:fill="auto"/>
          </w:tcPr>
          <w:p w14:paraId="55547B3F" w14:textId="4542DAB9"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.1.11</w:t>
            </w:r>
          </w:p>
        </w:tc>
        <w:tc>
          <w:tcPr>
            <w:tcW w:w="4546" w:type="dxa"/>
          </w:tcPr>
          <w:p w14:paraId="10EE0EB1" w14:textId="77777777" w:rsidR="006E2F51" w:rsidRDefault="00761B21">
            <w:pPr>
              <w:widowControl/>
              <w:jc w:val="left"/>
              <w:rPr>
                <w:rFonts w:ascii="宋体" w:eastAsia="宋体" w:hAnsi="宋体" w:cs="宋体"/>
                <w:szCs w:val="21"/>
              </w:rPr>
            </w:pPr>
            <w:r>
              <w:rPr>
                <w:rFonts w:ascii="宋体" w:eastAsia="宋体" w:hAnsi="宋体" w:cs="宋体" w:hint="eastAsia"/>
                <w:szCs w:val="21"/>
              </w:rPr>
              <w:t>装箱单</w:t>
            </w:r>
          </w:p>
        </w:tc>
        <w:tc>
          <w:tcPr>
            <w:tcW w:w="1182" w:type="dxa"/>
          </w:tcPr>
          <w:p w14:paraId="3ADDBAF5"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5360D75E"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2AF74D76" w14:textId="77777777">
        <w:trPr>
          <w:trHeight w:val="421"/>
        </w:trPr>
        <w:tc>
          <w:tcPr>
            <w:tcW w:w="1403" w:type="dxa"/>
            <w:shd w:val="clear" w:color="auto" w:fill="auto"/>
          </w:tcPr>
          <w:p w14:paraId="4554B47D" w14:textId="626BDF40" w:rsidR="006E2F51" w:rsidRDefault="0000561D">
            <w:pPr>
              <w:widowControl/>
              <w:jc w:val="left"/>
              <w:rPr>
                <w:rFonts w:ascii="宋体" w:eastAsia="宋体" w:hAnsi="宋体" w:cs="宋体"/>
                <w:szCs w:val="21"/>
              </w:rPr>
            </w:pPr>
            <w:r>
              <w:rPr>
                <w:rFonts w:ascii="宋体" w:eastAsia="宋体" w:hAnsi="宋体" w:cs="宋体" w:hint="eastAsia"/>
                <w:szCs w:val="21"/>
              </w:rPr>
              <w:t>13</w:t>
            </w:r>
            <w:r w:rsidR="00761B21">
              <w:rPr>
                <w:rFonts w:ascii="宋体" w:eastAsia="宋体" w:hAnsi="宋体" w:cs="宋体" w:hint="eastAsia"/>
                <w:szCs w:val="21"/>
              </w:rPr>
              <w:t>.1.12</w:t>
            </w:r>
          </w:p>
        </w:tc>
        <w:tc>
          <w:tcPr>
            <w:tcW w:w="4546" w:type="dxa"/>
          </w:tcPr>
          <w:p w14:paraId="5B90FB06" w14:textId="77777777" w:rsidR="006E2F51" w:rsidRDefault="00761B21">
            <w:pPr>
              <w:widowControl/>
              <w:jc w:val="left"/>
              <w:rPr>
                <w:rFonts w:ascii="宋体" w:eastAsia="宋体" w:hAnsi="宋体" w:cs="宋体"/>
                <w:szCs w:val="21"/>
              </w:rPr>
            </w:pPr>
            <w:r>
              <w:rPr>
                <w:rFonts w:ascii="宋体" w:eastAsia="宋体" w:hAnsi="宋体" w:cs="宋体" w:hint="eastAsia"/>
                <w:szCs w:val="21"/>
              </w:rPr>
              <w:t>合格证</w:t>
            </w:r>
          </w:p>
        </w:tc>
        <w:tc>
          <w:tcPr>
            <w:tcW w:w="1182" w:type="dxa"/>
          </w:tcPr>
          <w:p w14:paraId="6D5DF7ED"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1张</w:t>
            </w:r>
          </w:p>
        </w:tc>
        <w:tc>
          <w:tcPr>
            <w:tcW w:w="1288" w:type="dxa"/>
          </w:tcPr>
          <w:p w14:paraId="53A8D3C2"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bl>
    <w:p w14:paraId="5586F6A9" w14:textId="0EDF4272" w:rsidR="006E2F51" w:rsidRDefault="0000561D">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w:t>
      </w:r>
      <w:r w:rsidR="00761B21">
        <w:rPr>
          <w:rFonts w:ascii="宋体" w:eastAsia="宋体" w:hAnsi="宋体" w:cs="宋体" w:hint="eastAsia"/>
          <w:sz w:val="28"/>
          <w:szCs w:val="28"/>
        </w:rPr>
        <w:t>.2 每套机械图纸包括但不限于:总图、</w:t>
      </w:r>
      <w:r>
        <w:rPr>
          <w:rFonts w:ascii="宋体" w:eastAsia="宋体" w:hAnsi="宋体" w:cs="宋体" w:hint="eastAsia"/>
          <w:sz w:val="28"/>
          <w:szCs w:val="28"/>
        </w:rPr>
        <w:t>机身</w:t>
      </w:r>
      <w:r>
        <w:rPr>
          <w:rFonts w:ascii="宋体" w:eastAsia="宋体" w:hAnsi="宋体" w:cs="宋体"/>
          <w:sz w:val="28"/>
          <w:szCs w:val="28"/>
        </w:rPr>
        <w:t>、</w:t>
      </w:r>
      <w:r>
        <w:rPr>
          <w:rFonts w:ascii="宋体" w:eastAsia="宋体" w:hAnsi="宋体" w:cs="宋体" w:hint="eastAsia"/>
          <w:sz w:val="28"/>
          <w:szCs w:val="28"/>
        </w:rPr>
        <w:t>主缸</w:t>
      </w:r>
      <w:r>
        <w:rPr>
          <w:rFonts w:ascii="宋体" w:eastAsia="宋体" w:hAnsi="宋体" w:cs="宋体"/>
          <w:sz w:val="28"/>
          <w:szCs w:val="28"/>
        </w:rPr>
        <w:t>、</w:t>
      </w:r>
      <w:r w:rsidR="002D3FB4">
        <w:rPr>
          <w:rFonts w:ascii="宋体" w:eastAsia="宋体" w:hAnsi="宋体" w:cs="宋体" w:hint="eastAsia"/>
          <w:sz w:val="28"/>
          <w:szCs w:val="28"/>
        </w:rPr>
        <w:t>滑块</w:t>
      </w:r>
      <w:r w:rsidR="00761B21">
        <w:rPr>
          <w:rFonts w:ascii="宋体" w:eastAsia="宋体" w:hAnsi="宋体" w:cs="宋体" w:hint="eastAsia"/>
          <w:sz w:val="28"/>
          <w:szCs w:val="28"/>
        </w:rPr>
        <w:t>等的纸质图纸和 CAD 电子文件</w:t>
      </w:r>
      <w:r w:rsidR="002D3FB4">
        <w:rPr>
          <w:rFonts w:ascii="宋体" w:eastAsia="宋体" w:hAnsi="宋体" w:cs="宋体" w:hint="eastAsia"/>
          <w:sz w:val="28"/>
          <w:szCs w:val="28"/>
        </w:rPr>
        <w:t>；</w:t>
      </w:r>
      <w:r w:rsidR="002D3FB4">
        <w:rPr>
          <w:rFonts w:ascii="宋体" w:eastAsia="宋体" w:hAnsi="宋体" w:cs="宋体"/>
          <w:sz w:val="28"/>
          <w:szCs w:val="28"/>
        </w:rPr>
        <w:t>液压原理图纸</w:t>
      </w:r>
      <w:r w:rsidR="00761B21">
        <w:rPr>
          <w:rFonts w:ascii="宋体" w:eastAsia="宋体" w:hAnsi="宋体" w:cs="宋体" w:hint="eastAsia"/>
          <w:sz w:val="28"/>
          <w:szCs w:val="28"/>
        </w:rPr>
        <w:t>。</w:t>
      </w:r>
    </w:p>
    <w:p w14:paraId="29CF5987" w14:textId="2604D5A0" w:rsidR="002D3FB4" w:rsidRDefault="002D3FB4" w:rsidP="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w:t>
      </w:r>
      <w:r w:rsidR="00761B21">
        <w:rPr>
          <w:rFonts w:ascii="宋体" w:eastAsia="宋体" w:hAnsi="宋体" w:cs="宋体" w:hint="eastAsia"/>
          <w:sz w:val="28"/>
          <w:szCs w:val="28"/>
        </w:rPr>
        <w:t>.3每套电气图纸应满足:电气设备接线图至少应包括主接线、低压控制、保护信号、端子接线图。</w:t>
      </w:r>
    </w:p>
    <w:p w14:paraId="514D8E88" w14:textId="40534E8E"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14</w:t>
      </w:r>
      <w:r w:rsidR="00761B21">
        <w:rPr>
          <w:rFonts w:ascii="宋体" w:eastAsia="宋体" w:hAnsi="宋体" w:cs="宋体" w:hint="eastAsia"/>
          <w:sz w:val="28"/>
          <w:szCs w:val="28"/>
        </w:rPr>
        <w:t>.4 中文版操作和保养手册应提供:所有机械、电气、</w:t>
      </w:r>
      <w:r>
        <w:rPr>
          <w:rFonts w:ascii="宋体" w:eastAsia="宋体" w:hAnsi="宋体" w:cs="宋体" w:hint="eastAsia"/>
          <w:sz w:val="28"/>
          <w:szCs w:val="28"/>
        </w:rPr>
        <w:t>液压</w:t>
      </w:r>
      <w:r w:rsidR="00761B21">
        <w:rPr>
          <w:rFonts w:ascii="宋体" w:eastAsia="宋体" w:hAnsi="宋体" w:cs="宋体" w:hint="eastAsia"/>
          <w:sz w:val="28"/>
          <w:szCs w:val="28"/>
        </w:rPr>
        <w:t>及控制系统的操作和维保相关内容，用于指导工作人员试验、试运转、操作和保养设备。</w:t>
      </w:r>
    </w:p>
    <w:p w14:paraId="2C272AEA" w14:textId="3C337917"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14</w:t>
      </w:r>
      <w:r w:rsidR="00761B21">
        <w:rPr>
          <w:rFonts w:ascii="宋体" w:eastAsia="宋体" w:hAnsi="宋体" w:cs="宋体" w:hint="eastAsia"/>
          <w:sz w:val="28"/>
          <w:szCs w:val="28"/>
        </w:rPr>
        <w:t>.5所有资料还应在验收前提供数字文件一套，且是未经加密的，可编辑、打印的通用格式文件。</w:t>
      </w:r>
    </w:p>
    <w:p w14:paraId="6C520661" w14:textId="635AF720"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14</w:t>
      </w:r>
      <w:r w:rsidR="00761B21">
        <w:rPr>
          <w:rFonts w:ascii="宋体" w:eastAsia="宋体" w:hAnsi="宋体" w:cs="宋体" w:hint="eastAsia"/>
          <w:sz w:val="28"/>
          <w:szCs w:val="28"/>
        </w:rPr>
        <w:t>.6文本文件一律采用中文，原装进口配套件资料需提供中文、英文和第三方文字对照版。</w:t>
      </w:r>
    </w:p>
    <w:p w14:paraId="7DB60CC5" w14:textId="03761F47" w:rsidR="006E2F51" w:rsidRDefault="002D3FB4">
      <w:pPr>
        <w:pStyle w:val="1"/>
        <w:spacing w:before="0" w:after="0" w:line="240" w:lineRule="auto"/>
        <w:rPr>
          <w:rFonts w:ascii="宋体" w:eastAsia="宋体" w:hAnsi="宋体" w:cs="宋体"/>
          <w:sz w:val="28"/>
          <w:szCs w:val="28"/>
        </w:rPr>
      </w:pPr>
      <w:bookmarkStart w:id="19" w:name="_Toc9261"/>
      <w:r>
        <w:rPr>
          <w:rFonts w:ascii="宋体" w:eastAsia="宋体" w:hAnsi="宋体" w:cs="宋体" w:hint="eastAsia"/>
          <w:sz w:val="28"/>
          <w:szCs w:val="28"/>
        </w:rPr>
        <w:t>15</w:t>
      </w:r>
      <w:r w:rsidR="00761B21">
        <w:rPr>
          <w:rFonts w:ascii="宋体" w:eastAsia="宋体" w:hAnsi="宋体" w:cs="宋体" w:hint="eastAsia"/>
          <w:sz w:val="28"/>
          <w:szCs w:val="28"/>
        </w:rPr>
        <w:t>.质保期及售后服务</w:t>
      </w:r>
      <w:bookmarkEnd w:id="19"/>
    </w:p>
    <w:p w14:paraId="6B136C66" w14:textId="751A91E2"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.1质量保证期:设备整机质量保证期为12个月，质量保证期从设备终验收合格之日起计算。</w:t>
      </w:r>
    </w:p>
    <w:p w14:paraId="0555F1C5" w14:textId="2B652794"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.2</w:t>
      </w:r>
      <w:r w:rsidR="00F257FC">
        <w:rPr>
          <w:rFonts w:ascii="宋体" w:eastAsia="宋体" w:hAnsi="宋体" w:cs="宋体" w:hint="eastAsia"/>
          <w:sz w:val="28"/>
          <w:szCs w:val="28"/>
        </w:rPr>
        <w:t>油压机</w:t>
      </w:r>
      <w:r w:rsidR="00761B21">
        <w:rPr>
          <w:rFonts w:ascii="宋体" w:eastAsia="宋体" w:hAnsi="宋体" w:cs="宋体" w:hint="eastAsia"/>
          <w:sz w:val="28"/>
          <w:szCs w:val="28"/>
        </w:rPr>
        <w:t>所选的机械、</w:t>
      </w:r>
      <w:r>
        <w:rPr>
          <w:rFonts w:ascii="宋体" w:eastAsia="宋体" w:hAnsi="宋体" w:cs="宋体" w:hint="eastAsia"/>
          <w:sz w:val="28"/>
          <w:szCs w:val="28"/>
        </w:rPr>
        <w:t>液压</w:t>
      </w:r>
      <w:r>
        <w:rPr>
          <w:rFonts w:ascii="宋体" w:eastAsia="宋体" w:hAnsi="宋体" w:cs="宋体"/>
          <w:sz w:val="28"/>
          <w:szCs w:val="28"/>
        </w:rPr>
        <w:t>、</w:t>
      </w:r>
      <w:r w:rsidR="00761B21">
        <w:rPr>
          <w:rFonts w:ascii="宋体" w:eastAsia="宋体" w:hAnsi="宋体" w:cs="宋体" w:hint="eastAsia"/>
          <w:sz w:val="28"/>
          <w:szCs w:val="28"/>
        </w:rPr>
        <w:t>电器元件和部件质量要有充分保证。</w:t>
      </w:r>
      <w:r w:rsidR="00F257FC">
        <w:rPr>
          <w:rFonts w:ascii="宋体" w:eastAsia="宋体" w:hAnsi="宋体" w:cs="宋体" w:hint="eastAsia"/>
          <w:sz w:val="28"/>
          <w:szCs w:val="28"/>
        </w:rPr>
        <w:t>油压机</w:t>
      </w:r>
      <w:r w:rsidR="00761B21">
        <w:rPr>
          <w:rFonts w:ascii="宋体" w:eastAsia="宋体" w:hAnsi="宋体" w:cs="宋体" w:hint="eastAsia"/>
          <w:sz w:val="28"/>
          <w:szCs w:val="28"/>
        </w:rPr>
        <w:t>供应商需要在国内拥有完整的售后服务体系，包括办事处、备品仓库合资或独资工厂，以便为快速服务提供充分的保障。主要零部件或及备件能够在 48 小时内立即供应。</w:t>
      </w:r>
    </w:p>
    <w:p w14:paraId="0D678937" w14:textId="13B97E6A"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.3质保期内</w:t>
      </w:r>
    </w:p>
    <w:p w14:paraId="39829EEB" w14:textId="2605E592"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.3.1投标方保证在收到招标方的售后服务要求(附设备故障描述)的通知后，2小时内通过电话、传真或 e-mail 做出答复，确保正确诊断和排除设备故障。</w:t>
      </w:r>
    </w:p>
    <w:p w14:paraId="27AC0EFD" w14:textId="02691E22"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.3.2若需进行现场售后服务时，技术人员应在接到通知的4小时内到达招标方现场，12小时内恢复设备正常运行。</w:t>
      </w:r>
    </w:p>
    <w:p w14:paraId="5FB6CE8E" w14:textId="750C93DA"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15</w:t>
      </w:r>
      <w:r w:rsidR="00761B21">
        <w:rPr>
          <w:rFonts w:ascii="宋体" w:eastAsia="宋体" w:hAnsi="宋体" w:cs="宋体" w:hint="eastAsia"/>
          <w:sz w:val="28"/>
          <w:szCs w:val="28"/>
        </w:rPr>
        <w:t>.3.3 属于投标方的完全责任造成设备故障，投标方应及时免费对产品改进或更换相关零件。若因此造成招标方损失的，招标方有索赔的权利。</w:t>
      </w:r>
    </w:p>
    <w:p w14:paraId="0B8449B4" w14:textId="1E92A3C5"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.3.4质保期内的上述服务及备件更换均为免费。</w:t>
      </w:r>
    </w:p>
    <w:p w14:paraId="6ED59843" w14:textId="202012FA"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.3.5属于招标方的完全责任造成设备故障，由投标方按16.3.2时限要求恢复设备正常运行，投标方只收取更换件费用。</w:t>
      </w:r>
    </w:p>
    <w:p w14:paraId="497A490D" w14:textId="47A5E400"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.3.6 不能明确责任的设备故障由双方按“利于设备及时修复”的原则协商处理。</w:t>
      </w:r>
    </w:p>
    <w:p w14:paraId="48A77ADA" w14:textId="2C1534A0"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.3.7质保期内，投标方需定期回访，回访时间间隔不超过六个月</w:t>
      </w:r>
    </w:p>
    <w:p w14:paraId="2E9D4F3E" w14:textId="7DDA5CD0"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.4质保期外</w:t>
      </w:r>
    </w:p>
    <w:p w14:paraId="366D648C" w14:textId="34B0B809"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.4.1 保修期外的售后服务包括备品备件和易损件的供应与设备故障的诊断和排除。所需费用均可以人民币支付给投标方的售后服务机构</w:t>
      </w:r>
    </w:p>
    <w:p w14:paraId="5EC1FEA3" w14:textId="273EFB8C" w:rsidR="006E2F51" w:rsidRDefault="002D3FB4">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w:t>
      </w:r>
      <w:r w:rsidR="00761B21">
        <w:rPr>
          <w:rFonts w:ascii="宋体" w:eastAsia="宋体" w:hAnsi="宋体" w:cs="宋体" w:hint="eastAsia"/>
          <w:sz w:val="28"/>
          <w:szCs w:val="28"/>
        </w:rPr>
        <w:t>.6.2 对于招标方的维修人员无法自行排除的故障，投标方的服务机构提供免费电话咨询，如果仍然不能将故障排除，投标方派维修人员前往现场，所需差旅、劳务等费用由招标方以人民币支付。费用按投标方中国技术服务价格标准收取。投标时提供保修期外的技术服务收费标准。</w:t>
      </w:r>
    </w:p>
    <w:p w14:paraId="55F92E22" w14:textId="0DD75C4B" w:rsidR="006E2F51" w:rsidRDefault="002D3FB4">
      <w:pPr>
        <w:pStyle w:val="1"/>
        <w:spacing w:before="0" w:after="0" w:line="240" w:lineRule="auto"/>
        <w:rPr>
          <w:rFonts w:ascii="宋体" w:eastAsia="宋体" w:hAnsi="宋体" w:cs="宋体"/>
          <w:sz w:val="28"/>
          <w:szCs w:val="28"/>
        </w:rPr>
      </w:pPr>
      <w:bookmarkStart w:id="20" w:name="_Toc7719"/>
      <w:r>
        <w:rPr>
          <w:rFonts w:ascii="宋体" w:eastAsia="宋体" w:hAnsi="宋体" w:cs="宋体" w:hint="eastAsia"/>
          <w:sz w:val="28"/>
          <w:szCs w:val="28"/>
        </w:rPr>
        <w:lastRenderedPageBreak/>
        <w:t>16</w:t>
      </w:r>
      <w:r w:rsidR="00761B21">
        <w:rPr>
          <w:rFonts w:ascii="宋体" w:eastAsia="宋体" w:hAnsi="宋体" w:cs="宋体" w:hint="eastAsia"/>
          <w:sz w:val="28"/>
          <w:szCs w:val="28"/>
        </w:rPr>
        <w:t>.备品备件和专用工具</w:t>
      </w:r>
      <w:bookmarkEnd w:id="20"/>
    </w:p>
    <w:p w14:paraId="730172C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随设备提供设备必须的专用工具、易损、易耗件和备品备件，所需数量满足2年正常运行。投标文件提供清单，内容包括:名称、数量、规格价格、生产厂家等信息。</w:t>
      </w:r>
    </w:p>
    <w:p w14:paraId="56CCF964" w14:textId="2EBA5AB7" w:rsidR="006E2F51" w:rsidRDefault="005A684C">
      <w:pPr>
        <w:pStyle w:val="1"/>
        <w:spacing w:before="0" w:after="0" w:line="240" w:lineRule="auto"/>
        <w:rPr>
          <w:rFonts w:ascii="宋体" w:eastAsia="宋体" w:hAnsi="宋体" w:cs="宋体"/>
          <w:sz w:val="28"/>
          <w:szCs w:val="28"/>
        </w:rPr>
      </w:pPr>
      <w:bookmarkStart w:id="21" w:name="_Toc19344"/>
      <w:r>
        <w:rPr>
          <w:rFonts w:ascii="宋体" w:eastAsia="宋体" w:hAnsi="宋体" w:cs="宋体" w:hint="eastAsia"/>
          <w:sz w:val="28"/>
          <w:szCs w:val="28"/>
        </w:rPr>
        <w:t>17</w:t>
      </w:r>
      <w:r w:rsidR="00761B21">
        <w:rPr>
          <w:rFonts w:ascii="宋体" w:eastAsia="宋体" w:hAnsi="宋体" w:cs="宋体" w:hint="eastAsia"/>
          <w:sz w:val="28"/>
          <w:szCs w:val="28"/>
        </w:rPr>
        <w:t>.现场施工要求</w:t>
      </w:r>
      <w:bookmarkEnd w:id="21"/>
    </w:p>
    <w:p w14:paraId="4933773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投标方进入招标方现场安装前，必须提供下列资料(包括但不限于)，并与招标方相关单位签定安全协议。</w:t>
      </w:r>
    </w:p>
    <w:p w14:paraId="472BDCCF" w14:textId="5E992B2F"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.1营业执照及本项目施工资质复印件;</w:t>
      </w:r>
    </w:p>
    <w:p w14:paraId="7D6CDEC5" w14:textId="55EA322E"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.2安全施工方案；</w:t>
      </w:r>
    </w:p>
    <w:p w14:paraId="7545A860" w14:textId="07E8CAEF"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.3外来人员安全管理记录；</w:t>
      </w:r>
    </w:p>
    <w:p w14:paraId="21F5355B" w14:textId="79FF1535"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.4外来施工队伍安全保卫协议书；</w:t>
      </w:r>
    </w:p>
    <w:p w14:paraId="58DF9578" w14:textId="545F6337"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.5施工作业人员涉及特种作业操作的特种作业操作证复印件；</w:t>
      </w:r>
    </w:p>
    <w:p w14:paraId="67FCCA1A" w14:textId="1D046B67"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.6作业人员身份证复印件；</w:t>
      </w:r>
    </w:p>
    <w:p w14:paraId="773B0B7A" w14:textId="016365F2" w:rsidR="006E2F51" w:rsidRDefault="005A684C">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17</w:t>
      </w:r>
      <w:r w:rsidR="00761B21">
        <w:rPr>
          <w:rFonts w:ascii="宋体" w:eastAsia="宋体" w:hAnsi="宋体" w:cs="宋体" w:hint="eastAsia"/>
          <w:sz w:val="28"/>
          <w:szCs w:val="28"/>
        </w:rPr>
        <w:t>.7本项目施工人员的工伤保险证明。</w:t>
      </w:r>
    </w:p>
    <w:p w14:paraId="3610BB5B" w14:textId="77777777" w:rsidR="006E2F51" w:rsidRDefault="006E2F51">
      <w:pPr>
        <w:widowControl/>
        <w:ind w:firstLineChars="200" w:firstLine="560"/>
        <w:jc w:val="left"/>
        <w:rPr>
          <w:rFonts w:ascii="宋体" w:eastAsia="宋体" w:hAnsi="宋体" w:cs="宋体"/>
          <w:sz w:val="28"/>
          <w:szCs w:val="28"/>
        </w:rPr>
      </w:pPr>
    </w:p>
    <w:p w14:paraId="573B2F7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                     </w:t>
      </w:r>
    </w:p>
    <w:p w14:paraId="4B4F1592" w14:textId="0D97CA9F" w:rsidR="006E2F51" w:rsidRDefault="006E2F51" w:rsidP="006A1617">
      <w:pPr>
        <w:widowControl/>
        <w:jc w:val="left"/>
        <w:rPr>
          <w:rFonts w:ascii="宋体" w:eastAsia="宋体" w:hAnsi="宋体" w:cs="宋体"/>
          <w:color w:val="000000"/>
          <w:kern w:val="0"/>
          <w:sz w:val="28"/>
          <w:szCs w:val="28"/>
          <w:lang w:bidi="ar"/>
        </w:rPr>
      </w:pPr>
    </w:p>
    <w:p w14:paraId="5BF470C4" w14:textId="77777777" w:rsidR="006E2F51" w:rsidRDefault="006E2F51">
      <w:pPr>
        <w:jc w:val="center"/>
        <w:rPr>
          <w:rFonts w:ascii="宋体" w:eastAsia="宋体" w:hAnsi="宋体" w:cs="宋体"/>
        </w:rPr>
      </w:pPr>
    </w:p>
    <w:sectPr w:rsidR="006E2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9F7B6" w14:textId="77777777" w:rsidR="00100799" w:rsidRDefault="00100799" w:rsidP="00255403">
      <w:r>
        <w:separator/>
      </w:r>
    </w:p>
  </w:endnote>
  <w:endnote w:type="continuationSeparator" w:id="0">
    <w:p w14:paraId="58DD6290" w14:textId="77777777" w:rsidR="00100799" w:rsidRDefault="00100799" w:rsidP="0025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8F95B" w14:textId="77777777" w:rsidR="00100799" w:rsidRDefault="00100799" w:rsidP="00255403">
      <w:r>
        <w:separator/>
      </w:r>
    </w:p>
  </w:footnote>
  <w:footnote w:type="continuationSeparator" w:id="0">
    <w:p w14:paraId="76DCC7A0" w14:textId="77777777" w:rsidR="00100799" w:rsidRDefault="00100799" w:rsidP="00255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B45D87"/>
    <w:rsid w:val="0000561D"/>
    <w:rsid w:val="0004519F"/>
    <w:rsid w:val="00051A65"/>
    <w:rsid w:val="00062B23"/>
    <w:rsid w:val="000640B1"/>
    <w:rsid w:val="00094777"/>
    <w:rsid w:val="00100799"/>
    <w:rsid w:val="00146905"/>
    <w:rsid w:val="001B1A73"/>
    <w:rsid w:val="00255403"/>
    <w:rsid w:val="002878D5"/>
    <w:rsid w:val="002D19E4"/>
    <w:rsid w:val="002D3FB4"/>
    <w:rsid w:val="003004D5"/>
    <w:rsid w:val="003010EF"/>
    <w:rsid w:val="00306112"/>
    <w:rsid w:val="00393B93"/>
    <w:rsid w:val="003B22C4"/>
    <w:rsid w:val="003C06E9"/>
    <w:rsid w:val="003E2D38"/>
    <w:rsid w:val="00477314"/>
    <w:rsid w:val="004A17EF"/>
    <w:rsid w:val="004B5B98"/>
    <w:rsid w:val="00525345"/>
    <w:rsid w:val="00571AFB"/>
    <w:rsid w:val="00577718"/>
    <w:rsid w:val="00583B67"/>
    <w:rsid w:val="005A684C"/>
    <w:rsid w:val="005B638E"/>
    <w:rsid w:val="00652CE3"/>
    <w:rsid w:val="0069315C"/>
    <w:rsid w:val="00696493"/>
    <w:rsid w:val="006A1617"/>
    <w:rsid w:val="006D62B2"/>
    <w:rsid w:val="006E2F51"/>
    <w:rsid w:val="00710872"/>
    <w:rsid w:val="00723A59"/>
    <w:rsid w:val="00761B21"/>
    <w:rsid w:val="007A3B11"/>
    <w:rsid w:val="007E5CF4"/>
    <w:rsid w:val="00844000"/>
    <w:rsid w:val="008A3084"/>
    <w:rsid w:val="008E0DE4"/>
    <w:rsid w:val="00A33BE9"/>
    <w:rsid w:val="00A64A58"/>
    <w:rsid w:val="00AC349C"/>
    <w:rsid w:val="00B361FA"/>
    <w:rsid w:val="00B45D87"/>
    <w:rsid w:val="00B543EB"/>
    <w:rsid w:val="00BB21B0"/>
    <w:rsid w:val="00C22F70"/>
    <w:rsid w:val="00D41FB6"/>
    <w:rsid w:val="00D42A18"/>
    <w:rsid w:val="00D77EE9"/>
    <w:rsid w:val="00DA7165"/>
    <w:rsid w:val="00E0132B"/>
    <w:rsid w:val="00E30824"/>
    <w:rsid w:val="00E9440B"/>
    <w:rsid w:val="00EB38F3"/>
    <w:rsid w:val="00EF3107"/>
    <w:rsid w:val="00F205B5"/>
    <w:rsid w:val="00F257FC"/>
    <w:rsid w:val="00FA773E"/>
    <w:rsid w:val="00FF10AF"/>
    <w:rsid w:val="04FE4606"/>
    <w:rsid w:val="053C6A0A"/>
    <w:rsid w:val="134578A4"/>
    <w:rsid w:val="283C0E1E"/>
    <w:rsid w:val="29534205"/>
    <w:rsid w:val="2E147FDD"/>
    <w:rsid w:val="50B96100"/>
    <w:rsid w:val="53A759BA"/>
    <w:rsid w:val="595923E7"/>
    <w:rsid w:val="5C7C6A3C"/>
    <w:rsid w:val="5C98591B"/>
    <w:rsid w:val="658611A1"/>
    <w:rsid w:val="69913E1E"/>
    <w:rsid w:val="7C8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D8F6C-2220-44FC-811E-B7BD72F7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style>
  <w:style w:type="paragraph" w:styleId="a4">
    <w:name w:val="Balloon Text"/>
    <w:basedOn w:val="a"/>
    <w:link w:val="Char"/>
    <w:rsid w:val="00BB21B0"/>
    <w:rPr>
      <w:sz w:val="18"/>
      <w:szCs w:val="18"/>
    </w:rPr>
  </w:style>
  <w:style w:type="character" w:customStyle="1" w:styleId="Char">
    <w:name w:val="批注框文本 Char"/>
    <w:basedOn w:val="a0"/>
    <w:link w:val="a4"/>
    <w:rsid w:val="00BB21B0"/>
    <w:rPr>
      <w:rFonts w:asciiTheme="minorHAnsi" w:eastAsiaTheme="minorEastAsia" w:hAnsiTheme="minorHAnsi" w:cstheme="minorBidi"/>
      <w:kern w:val="2"/>
      <w:sz w:val="18"/>
      <w:szCs w:val="18"/>
    </w:rPr>
  </w:style>
  <w:style w:type="character" w:styleId="a5">
    <w:name w:val="Hyperlink"/>
    <w:basedOn w:val="a0"/>
    <w:uiPriority w:val="99"/>
    <w:unhideWhenUsed/>
    <w:rsid w:val="00844000"/>
    <w:rPr>
      <w:color w:val="0000FF"/>
      <w:u w:val="single"/>
    </w:rPr>
  </w:style>
  <w:style w:type="paragraph" w:styleId="a6">
    <w:name w:val="header"/>
    <w:basedOn w:val="a"/>
    <w:link w:val="Char0"/>
    <w:rsid w:val="002554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55403"/>
    <w:rPr>
      <w:rFonts w:asciiTheme="minorHAnsi" w:eastAsiaTheme="minorEastAsia" w:hAnsiTheme="minorHAnsi" w:cstheme="minorBidi"/>
      <w:kern w:val="2"/>
      <w:sz w:val="18"/>
      <w:szCs w:val="18"/>
    </w:rPr>
  </w:style>
  <w:style w:type="paragraph" w:styleId="a7">
    <w:name w:val="footer"/>
    <w:basedOn w:val="a"/>
    <w:link w:val="Char1"/>
    <w:rsid w:val="00255403"/>
    <w:pPr>
      <w:tabs>
        <w:tab w:val="center" w:pos="4153"/>
        <w:tab w:val="right" w:pos="8306"/>
      </w:tabs>
      <w:snapToGrid w:val="0"/>
      <w:jc w:val="left"/>
    </w:pPr>
    <w:rPr>
      <w:sz w:val="18"/>
      <w:szCs w:val="18"/>
    </w:rPr>
  </w:style>
  <w:style w:type="character" w:customStyle="1" w:styleId="Char1">
    <w:name w:val="页脚 Char"/>
    <w:basedOn w:val="a0"/>
    <w:link w:val="a7"/>
    <w:rsid w:val="002554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2126">
      <w:bodyDiv w:val="1"/>
      <w:marLeft w:val="0"/>
      <w:marRight w:val="0"/>
      <w:marTop w:val="0"/>
      <w:marBottom w:val="0"/>
      <w:divBdr>
        <w:top w:val="none" w:sz="0" w:space="0" w:color="auto"/>
        <w:left w:val="none" w:sz="0" w:space="0" w:color="auto"/>
        <w:bottom w:val="none" w:sz="0" w:space="0" w:color="auto"/>
        <w:right w:val="none" w:sz="0" w:space="0" w:color="auto"/>
      </w:divBdr>
    </w:div>
    <w:div w:id="177289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16</Pages>
  <Words>1321</Words>
  <Characters>7531</Characters>
  <Application>Microsoft Office Word</Application>
  <DocSecurity>0</DocSecurity>
  <Lines>62</Lines>
  <Paragraphs>17</Paragraphs>
  <ScaleCrop>false</ScaleCrop>
  <Company>Microsoft</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顺心图文广告</dc:creator>
  <cp:lastModifiedBy>0715 黎旭</cp:lastModifiedBy>
  <cp:revision>36</cp:revision>
  <cp:lastPrinted>2024-11-20T08:25:00Z</cp:lastPrinted>
  <dcterms:created xsi:type="dcterms:W3CDTF">2024-09-14T05:33:00Z</dcterms:created>
  <dcterms:modified xsi:type="dcterms:W3CDTF">2024-12-02T03:51:00Z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C855CF3518544210BE9C0BCAFC6510A6_13</vt:lpwstr>
  </property>
</Properties>
</file>